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45" w:rsidRPr="00CD2412" w:rsidRDefault="00625776">
      <w:pPr>
        <w:rPr>
          <w:rFonts w:ascii="Square721 BdEx BT" w:hAnsi="Square721 BdEx BT"/>
          <w:sz w:val="96"/>
          <w:szCs w:val="96"/>
        </w:rPr>
      </w:pPr>
      <w:proofErr w:type="gramStart"/>
      <w:r w:rsidRPr="00CD2412">
        <w:rPr>
          <w:rFonts w:ascii="Square721 BdEx BT" w:hAnsi="Square721 BdEx BT"/>
          <w:sz w:val="96"/>
          <w:szCs w:val="96"/>
        </w:rPr>
        <w:t>verb@</w:t>
      </w:r>
      <w:proofErr w:type="gramEnd"/>
      <w:r w:rsidR="00A66809">
        <w:rPr>
          <w:rFonts w:ascii="Square721 BdEx BT" w:hAnsi="Square721 BdEx BT"/>
          <w:sz w:val="96"/>
          <w:szCs w:val="96"/>
        </w:rPr>
        <w:t xml:space="preserve"> </w:t>
      </w:r>
      <w:r w:rsidR="00A66809">
        <w:rPr>
          <w:rFonts w:ascii="Square721 BdEx BT" w:hAnsi="Square721 BdEx BT"/>
          <w:sz w:val="32"/>
          <w:szCs w:val="32"/>
        </w:rPr>
        <w:t>Plataforma W</w:t>
      </w:r>
      <w:r w:rsidR="00F0334B" w:rsidRPr="00F0334B">
        <w:rPr>
          <w:rFonts w:ascii="Square721 BdEx BT" w:hAnsi="Square721 BdEx BT"/>
          <w:sz w:val="32"/>
          <w:szCs w:val="32"/>
        </w:rPr>
        <w:t>indows</w:t>
      </w:r>
    </w:p>
    <w:p w:rsidR="001736C4" w:rsidRPr="001736C4" w:rsidRDefault="001736C4" w:rsidP="00261A62">
      <w:pPr>
        <w:jc w:val="both"/>
        <w:rPr>
          <w:rFonts w:ascii="Arial" w:hAnsi="Arial" w:cs="Arial"/>
          <w:b/>
          <w:u w:val="single"/>
        </w:rPr>
      </w:pPr>
      <w:r w:rsidRPr="001736C4">
        <w:rPr>
          <w:rFonts w:ascii="Arial" w:hAnsi="Arial" w:cs="Arial"/>
          <w:b/>
          <w:u w:val="single"/>
        </w:rPr>
        <w:t>Sobre o programa:</w:t>
      </w:r>
    </w:p>
    <w:p w:rsidR="001D5BA9" w:rsidRPr="001736C4" w:rsidRDefault="001D5BA9" w:rsidP="001736C4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1736C4">
        <w:rPr>
          <w:rFonts w:ascii="Arial" w:hAnsi="Arial" w:cs="Arial"/>
        </w:rPr>
        <w:t xml:space="preserve">Este programa </w:t>
      </w:r>
      <w:r w:rsidR="009B2104" w:rsidRPr="001736C4">
        <w:rPr>
          <w:rFonts w:ascii="Arial" w:hAnsi="Arial" w:cs="Arial"/>
        </w:rPr>
        <w:t xml:space="preserve">informático de gestão </w:t>
      </w:r>
      <w:r w:rsidRPr="001736C4">
        <w:rPr>
          <w:rFonts w:ascii="Arial" w:hAnsi="Arial" w:cs="Arial"/>
        </w:rPr>
        <w:t>oferece a</w:t>
      </w:r>
      <w:r w:rsidRPr="001736C4">
        <w:rPr>
          <w:rFonts w:ascii="Arial" w:hAnsi="Arial" w:cs="Arial"/>
          <w:b/>
        </w:rPr>
        <w:t xml:space="preserve"> garantia de atualização pelo período de um ano</w:t>
      </w:r>
      <w:r w:rsidRPr="001736C4">
        <w:rPr>
          <w:rFonts w:ascii="Arial" w:hAnsi="Arial" w:cs="Arial"/>
        </w:rPr>
        <w:t>, formalizada através de um Contrato Anual de Atualização</w:t>
      </w:r>
      <w:r w:rsidR="00567047" w:rsidRPr="001736C4">
        <w:rPr>
          <w:rFonts w:ascii="Arial" w:hAnsi="Arial" w:cs="Arial"/>
        </w:rPr>
        <w:t xml:space="preserve">. Uma vez terminada a garantia o cliente deverá renovar a mesma através de um Acordo Anual de Atualização ou de um Contrato Anual de Atualização, em conformidade com os preços e condições </w:t>
      </w:r>
      <w:r w:rsidR="00920E94" w:rsidRPr="001736C4">
        <w:rPr>
          <w:rFonts w:ascii="Arial" w:hAnsi="Arial" w:cs="Arial"/>
        </w:rPr>
        <w:t>estabelecidos para o efeito</w:t>
      </w:r>
      <w:r w:rsidR="00567047" w:rsidRPr="001736C4">
        <w:rPr>
          <w:rFonts w:ascii="Arial" w:hAnsi="Arial" w:cs="Arial"/>
        </w:rPr>
        <w:t>.</w:t>
      </w:r>
    </w:p>
    <w:p w:rsidR="00B36945" w:rsidRPr="001736C4" w:rsidRDefault="009B2104" w:rsidP="001736C4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 w:rsidRPr="001736C4">
        <w:rPr>
          <w:rFonts w:ascii="Arial" w:hAnsi="Arial" w:cs="Arial"/>
          <w:b/>
        </w:rPr>
        <w:t>verb@</w:t>
      </w:r>
      <w:proofErr w:type="gramEnd"/>
      <w:r w:rsidRPr="001736C4">
        <w:rPr>
          <w:rFonts w:ascii="Arial" w:hAnsi="Arial" w:cs="Arial"/>
        </w:rPr>
        <w:t xml:space="preserve"> é um p</w:t>
      </w:r>
      <w:r w:rsidR="00B36945" w:rsidRPr="001736C4">
        <w:rPr>
          <w:rFonts w:ascii="Arial" w:hAnsi="Arial" w:cs="Arial"/>
        </w:rPr>
        <w:t>rograma informático de gestão</w:t>
      </w:r>
      <w:r w:rsidRPr="001736C4">
        <w:rPr>
          <w:rFonts w:ascii="Arial" w:hAnsi="Arial" w:cs="Arial"/>
        </w:rPr>
        <w:t>, que funciona em ambiente Windows,</w:t>
      </w:r>
      <w:r w:rsidR="00B36945" w:rsidRPr="001736C4">
        <w:rPr>
          <w:rFonts w:ascii="Arial" w:hAnsi="Arial" w:cs="Arial"/>
        </w:rPr>
        <w:t xml:space="preserve"> </w:t>
      </w:r>
      <w:r w:rsidR="00B76015" w:rsidRPr="001736C4">
        <w:rPr>
          <w:rFonts w:ascii="Arial" w:hAnsi="Arial" w:cs="Arial"/>
        </w:rPr>
        <w:t xml:space="preserve">registado na ASSOFT e </w:t>
      </w:r>
      <w:r w:rsidR="00B36945" w:rsidRPr="001736C4">
        <w:rPr>
          <w:rFonts w:ascii="Arial" w:hAnsi="Arial" w:cs="Arial"/>
        </w:rPr>
        <w:t>certificado</w:t>
      </w:r>
      <w:r w:rsidR="00B76015" w:rsidRPr="001736C4">
        <w:rPr>
          <w:rFonts w:ascii="Arial" w:hAnsi="Arial" w:cs="Arial"/>
        </w:rPr>
        <w:t xml:space="preserve"> pela DGCI</w:t>
      </w:r>
      <w:r w:rsidR="00B36945" w:rsidRPr="001736C4">
        <w:rPr>
          <w:rFonts w:ascii="Arial" w:hAnsi="Arial" w:cs="Arial"/>
        </w:rPr>
        <w:t xml:space="preserve"> </w:t>
      </w:r>
      <w:r w:rsidRPr="001736C4">
        <w:rPr>
          <w:rFonts w:ascii="Arial" w:hAnsi="Arial" w:cs="Arial"/>
        </w:rPr>
        <w:t xml:space="preserve">e </w:t>
      </w:r>
      <w:r w:rsidR="00B36945" w:rsidRPr="001736C4">
        <w:rPr>
          <w:rFonts w:ascii="Arial" w:hAnsi="Arial" w:cs="Arial"/>
        </w:rPr>
        <w:t xml:space="preserve">que permite o controlo e a gestão de </w:t>
      </w:r>
      <w:r w:rsidR="00870006" w:rsidRPr="001736C4">
        <w:rPr>
          <w:rFonts w:ascii="Arial" w:hAnsi="Arial" w:cs="Arial"/>
        </w:rPr>
        <w:t>Minimercados</w:t>
      </w:r>
      <w:r w:rsidR="00B36945" w:rsidRPr="001736C4">
        <w:rPr>
          <w:rFonts w:ascii="Arial" w:hAnsi="Arial" w:cs="Arial"/>
        </w:rPr>
        <w:t xml:space="preserve">, Restaurantes, Bares, Serviços e qualquer outra atividade de retalho que se enquadre no leque das funcionalidades </w:t>
      </w:r>
      <w:r w:rsidR="00682D91" w:rsidRPr="001736C4">
        <w:rPr>
          <w:rFonts w:ascii="Arial" w:hAnsi="Arial" w:cs="Arial"/>
        </w:rPr>
        <w:t xml:space="preserve">abaixo </w:t>
      </w:r>
      <w:r w:rsidR="00B36945" w:rsidRPr="001736C4">
        <w:rPr>
          <w:rFonts w:ascii="Arial" w:hAnsi="Arial" w:cs="Arial"/>
        </w:rPr>
        <w:t>apresentadas:</w:t>
      </w:r>
    </w:p>
    <w:p w:rsidR="00B36945" w:rsidRDefault="00B36945" w:rsidP="00261A6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Clientes conta corrente</w:t>
      </w:r>
      <w:r w:rsidR="00C3201D">
        <w:rPr>
          <w:rFonts w:ascii="Arial" w:hAnsi="Arial" w:cs="Arial"/>
        </w:rPr>
        <w:t xml:space="preserve"> (movimentos, recibos, </w:t>
      </w:r>
      <w:r w:rsidR="00AC7982">
        <w:rPr>
          <w:rFonts w:ascii="Arial" w:hAnsi="Arial" w:cs="Arial"/>
        </w:rPr>
        <w:t>acertos, diários, balancetes, mapas de cobrança e afins)</w:t>
      </w:r>
      <w:r>
        <w:rPr>
          <w:rFonts w:ascii="Arial" w:hAnsi="Arial" w:cs="Arial"/>
        </w:rPr>
        <w:t>.</w:t>
      </w:r>
    </w:p>
    <w:p w:rsidR="00B36945" w:rsidRDefault="00B36945" w:rsidP="00261A6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Fornecedores conta corrente</w:t>
      </w:r>
      <w:r w:rsidR="00AC7982">
        <w:rPr>
          <w:rFonts w:ascii="Arial" w:hAnsi="Arial" w:cs="Arial"/>
        </w:rPr>
        <w:t xml:space="preserve"> (movimentos, acertos, diários, balancetes, mapas de pagamento e afins).</w:t>
      </w:r>
    </w:p>
    <w:p w:rsidR="00B36945" w:rsidRDefault="00B36945" w:rsidP="00261A6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Manutenção de Stocks (</w:t>
      </w:r>
      <w:r w:rsidR="00F87FDB">
        <w:rPr>
          <w:rFonts w:ascii="Arial" w:hAnsi="Arial" w:cs="Arial"/>
        </w:rPr>
        <w:t xml:space="preserve">localizações, </w:t>
      </w:r>
      <w:r>
        <w:rPr>
          <w:rFonts w:ascii="Arial" w:hAnsi="Arial" w:cs="Arial"/>
        </w:rPr>
        <w:t xml:space="preserve">entradas, saídas, </w:t>
      </w:r>
      <w:r w:rsidR="00AC7982">
        <w:rPr>
          <w:rFonts w:ascii="Arial" w:hAnsi="Arial" w:cs="Arial"/>
        </w:rPr>
        <w:t xml:space="preserve">acertos, </w:t>
      </w:r>
      <w:r>
        <w:rPr>
          <w:rFonts w:ascii="Arial" w:hAnsi="Arial" w:cs="Arial"/>
        </w:rPr>
        <w:t>transferências</w:t>
      </w:r>
      <w:r w:rsidR="00F83F4D">
        <w:rPr>
          <w:rFonts w:ascii="Arial" w:hAnsi="Arial" w:cs="Arial"/>
        </w:rPr>
        <w:t xml:space="preserve"> entre localizações</w:t>
      </w:r>
      <w:r>
        <w:rPr>
          <w:rFonts w:ascii="Arial" w:hAnsi="Arial" w:cs="Arial"/>
        </w:rPr>
        <w:t>, acertos, inventários,</w:t>
      </w:r>
      <w:r w:rsidR="00F83F4D">
        <w:rPr>
          <w:rFonts w:ascii="Arial" w:hAnsi="Arial" w:cs="Arial"/>
        </w:rPr>
        <w:t xml:space="preserve"> diários, balancetes, mapas de IVA</w:t>
      </w:r>
      <w:r>
        <w:rPr>
          <w:rFonts w:ascii="Arial" w:hAnsi="Arial" w:cs="Arial"/>
        </w:rPr>
        <w:t>…)</w:t>
      </w:r>
    </w:p>
    <w:p w:rsidR="00B36945" w:rsidRDefault="00B36945" w:rsidP="00261A6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Controlo de lotes.</w:t>
      </w:r>
    </w:p>
    <w:p w:rsidR="00410E8F" w:rsidRDefault="00410E8F" w:rsidP="00261A6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Controlo de utilizadores.</w:t>
      </w:r>
    </w:p>
    <w:p w:rsidR="00B36945" w:rsidRDefault="00B36945" w:rsidP="00261A6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Controlo completo de Bancos e Contas Bancárias.</w:t>
      </w:r>
    </w:p>
    <w:p w:rsidR="00B36945" w:rsidRDefault="00B36945" w:rsidP="00261A6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Controlo de Caixa.</w:t>
      </w:r>
    </w:p>
    <w:p w:rsidR="00B36945" w:rsidRDefault="00B36945" w:rsidP="00261A6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Análise Financeira.</w:t>
      </w:r>
    </w:p>
    <w:p w:rsidR="00C725DD" w:rsidRDefault="00C725DD" w:rsidP="00261A6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Faturação BackOffice (genérica – Retalho e Serviços).</w:t>
      </w:r>
    </w:p>
    <w:p w:rsidR="00B36945" w:rsidRDefault="00F87FDB" w:rsidP="00261A6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Faturação</w:t>
      </w:r>
      <w:r w:rsidR="00B36945">
        <w:rPr>
          <w:rFonts w:ascii="Arial" w:hAnsi="Arial" w:cs="Arial"/>
        </w:rPr>
        <w:t xml:space="preserve"> </w:t>
      </w:r>
      <w:proofErr w:type="spellStart"/>
      <w:r w:rsidR="00B36945">
        <w:rPr>
          <w:rFonts w:ascii="Arial" w:hAnsi="Arial" w:cs="Arial"/>
        </w:rPr>
        <w:t>Cli</w:t>
      </w:r>
      <w:proofErr w:type="spellEnd"/>
      <w:r w:rsidR="00C725DD">
        <w:rPr>
          <w:rFonts w:ascii="Arial" w:hAnsi="Arial" w:cs="Arial"/>
        </w:rPr>
        <w:t>.</w:t>
      </w:r>
      <w:r w:rsidR="00B36945">
        <w:rPr>
          <w:rFonts w:ascii="Arial" w:hAnsi="Arial" w:cs="Arial"/>
        </w:rPr>
        <w:t xml:space="preserve"> (POS)</w:t>
      </w:r>
      <w:r w:rsidR="00C725DD">
        <w:rPr>
          <w:rFonts w:ascii="Arial" w:hAnsi="Arial" w:cs="Arial"/>
        </w:rPr>
        <w:t xml:space="preserve"> Restauração</w:t>
      </w:r>
      <w:r w:rsidR="00B36945">
        <w:rPr>
          <w:rFonts w:ascii="Arial" w:hAnsi="Arial" w:cs="Arial"/>
        </w:rPr>
        <w:t>.</w:t>
      </w:r>
    </w:p>
    <w:p w:rsidR="00C725DD" w:rsidRDefault="00C725DD" w:rsidP="00261A6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Faturação </w:t>
      </w:r>
      <w:proofErr w:type="spellStart"/>
      <w:r>
        <w:rPr>
          <w:rFonts w:ascii="Arial" w:hAnsi="Arial" w:cs="Arial"/>
        </w:rPr>
        <w:t>Cli</w:t>
      </w:r>
      <w:proofErr w:type="spellEnd"/>
      <w:r>
        <w:rPr>
          <w:rFonts w:ascii="Arial" w:hAnsi="Arial" w:cs="Arial"/>
        </w:rPr>
        <w:t>. (POS) Bares e Afins.</w:t>
      </w:r>
    </w:p>
    <w:p w:rsidR="00C725DD" w:rsidRDefault="00C725DD" w:rsidP="00261A6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Faturação </w:t>
      </w:r>
      <w:proofErr w:type="spellStart"/>
      <w:r>
        <w:rPr>
          <w:rFonts w:ascii="Arial" w:hAnsi="Arial" w:cs="Arial"/>
        </w:rPr>
        <w:t>Cli</w:t>
      </w:r>
      <w:proofErr w:type="spellEnd"/>
      <w:r>
        <w:rPr>
          <w:rFonts w:ascii="Arial" w:hAnsi="Arial" w:cs="Arial"/>
        </w:rPr>
        <w:t xml:space="preserve">. (POS) </w:t>
      </w:r>
      <w:proofErr w:type="spellStart"/>
      <w:r>
        <w:rPr>
          <w:rFonts w:ascii="Arial" w:hAnsi="Arial" w:cs="Arial"/>
        </w:rPr>
        <w:t>Superficies</w:t>
      </w:r>
      <w:proofErr w:type="spellEnd"/>
      <w:r>
        <w:rPr>
          <w:rFonts w:ascii="Arial" w:hAnsi="Arial" w:cs="Arial"/>
        </w:rPr>
        <w:t xml:space="preserve"> Comerciais (minimercado e supermercados).</w:t>
      </w:r>
    </w:p>
    <w:p w:rsidR="00B36945" w:rsidRDefault="00F87FDB" w:rsidP="00261A6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Faturação</w:t>
      </w:r>
      <w:r w:rsidR="00B36945">
        <w:rPr>
          <w:rFonts w:ascii="Arial" w:hAnsi="Arial" w:cs="Arial"/>
        </w:rPr>
        <w:t xml:space="preserve"> Fornecedores.</w:t>
      </w:r>
    </w:p>
    <w:p w:rsidR="00B36945" w:rsidRDefault="00B36945" w:rsidP="00261A6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Ficheiro SAFT</w:t>
      </w:r>
      <w:r w:rsidR="006E47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83F4D" w:rsidRDefault="00F83F4D" w:rsidP="00261A6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Utilitários </w:t>
      </w:r>
      <w:r w:rsidR="004A003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reparação de bases de dados e outras verificações.</w:t>
      </w:r>
    </w:p>
    <w:p w:rsidR="00F4538F" w:rsidRDefault="00F4538F" w:rsidP="00261A6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Mono-empresa</w:t>
      </w:r>
      <w:proofErr w:type="spellEnd"/>
      <w:r>
        <w:rPr>
          <w:rFonts w:ascii="Arial" w:hAnsi="Arial" w:cs="Arial"/>
        </w:rPr>
        <w:t>.</w:t>
      </w:r>
    </w:p>
    <w:p w:rsidR="00F4538F" w:rsidRDefault="0044548F" w:rsidP="00261A6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Multiutilizador</w:t>
      </w:r>
      <w:r w:rsidR="00F4538F">
        <w:rPr>
          <w:rFonts w:ascii="Arial" w:hAnsi="Arial" w:cs="Arial"/>
        </w:rPr>
        <w:t>.</w:t>
      </w:r>
    </w:p>
    <w:p w:rsidR="002C531B" w:rsidRDefault="002C531B" w:rsidP="00261A6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Multiposto.</w:t>
      </w:r>
    </w:p>
    <w:p w:rsidR="00F4538F" w:rsidRDefault="00F4538F" w:rsidP="00261A6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Mono-armaz</w:t>
      </w:r>
      <w:r w:rsidR="006331FE">
        <w:rPr>
          <w:rFonts w:ascii="Arial" w:hAnsi="Arial" w:cs="Arial"/>
        </w:rPr>
        <w:t>é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>.</w:t>
      </w:r>
    </w:p>
    <w:p w:rsidR="00F4538F" w:rsidRDefault="00F4538F" w:rsidP="00261A6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Multi-localização</w:t>
      </w:r>
      <w:proofErr w:type="spellEnd"/>
      <w:r>
        <w:rPr>
          <w:rFonts w:ascii="Arial" w:hAnsi="Arial" w:cs="Arial"/>
        </w:rPr>
        <w:t xml:space="preserve"> de produtos.</w:t>
      </w:r>
    </w:p>
    <w:p w:rsidR="00663E0D" w:rsidRPr="002138CD" w:rsidRDefault="002138CD" w:rsidP="00663E0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color w:val="984806" w:themeColor="accent6" w:themeShade="80"/>
        </w:rPr>
      </w:pPr>
      <w:r w:rsidRPr="002138CD">
        <w:rPr>
          <w:rFonts w:ascii="Arial" w:hAnsi="Arial" w:cs="Arial"/>
          <w:color w:val="984806" w:themeColor="accent6" w:themeShade="80"/>
        </w:rPr>
        <w:t xml:space="preserve">Para efeitos de </w:t>
      </w:r>
      <w:r w:rsidR="009E281C">
        <w:rPr>
          <w:rFonts w:ascii="Arial" w:hAnsi="Arial" w:cs="Arial"/>
          <w:color w:val="984806" w:themeColor="accent6" w:themeShade="80"/>
        </w:rPr>
        <w:t xml:space="preserve">garantir o </w:t>
      </w:r>
      <w:r w:rsidRPr="002138CD">
        <w:rPr>
          <w:rFonts w:ascii="Arial" w:hAnsi="Arial" w:cs="Arial"/>
          <w:color w:val="984806" w:themeColor="accent6" w:themeShade="80"/>
        </w:rPr>
        <w:t xml:space="preserve">cumprimento integral da legislação vigente e nesta base como medida de defesa para com a empresa fornecedora deste </w:t>
      </w:r>
      <w:proofErr w:type="gramStart"/>
      <w:r w:rsidRPr="002138CD">
        <w:rPr>
          <w:rFonts w:ascii="Arial" w:hAnsi="Arial" w:cs="Arial"/>
          <w:color w:val="984806" w:themeColor="accent6" w:themeShade="80"/>
        </w:rPr>
        <w:t>software</w:t>
      </w:r>
      <w:proofErr w:type="gramEnd"/>
      <w:r w:rsidR="005A7CC1">
        <w:rPr>
          <w:rFonts w:ascii="Arial" w:hAnsi="Arial" w:cs="Arial"/>
          <w:color w:val="984806" w:themeColor="accent6" w:themeShade="80"/>
        </w:rPr>
        <w:t xml:space="preserve"> é importante ter em consideração o seguinte:</w:t>
      </w:r>
      <w:r w:rsidRPr="002138CD">
        <w:rPr>
          <w:rFonts w:ascii="Arial" w:hAnsi="Arial" w:cs="Arial"/>
          <w:color w:val="984806" w:themeColor="accent6" w:themeShade="80"/>
        </w:rPr>
        <w:t xml:space="preserve"> d</w:t>
      </w:r>
      <w:r w:rsidR="00663E0D" w:rsidRPr="002138CD">
        <w:rPr>
          <w:rFonts w:ascii="Arial" w:hAnsi="Arial" w:cs="Arial"/>
          <w:color w:val="984806" w:themeColor="accent6" w:themeShade="80"/>
        </w:rPr>
        <w:t xml:space="preserve">esde que sob Garantia, Acordo ou Contrato, </w:t>
      </w:r>
      <w:r w:rsidR="005A7CC1">
        <w:rPr>
          <w:rFonts w:ascii="Arial" w:hAnsi="Arial" w:cs="Arial"/>
          <w:color w:val="984806" w:themeColor="accent6" w:themeShade="80"/>
        </w:rPr>
        <w:t>este</w:t>
      </w:r>
      <w:r w:rsidR="00663E0D" w:rsidRPr="002138CD">
        <w:rPr>
          <w:rFonts w:ascii="Arial" w:hAnsi="Arial" w:cs="Arial"/>
          <w:color w:val="984806" w:themeColor="accent6" w:themeShade="80"/>
        </w:rPr>
        <w:t xml:space="preserve"> programa permite a criação/alteração de taxas de IVA, a criação/alteração e definição de tipos de movimento, a configuração/alteração de documentos personalizados (faturas, Guias, Notas de Devolução e Afins)</w:t>
      </w:r>
      <w:r w:rsidR="006E4781" w:rsidRPr="002138CD">
        <w:rPr>
          <w:rFonts w:ascii="Arial" w:hAnsi="Arial" w:cs="Arial"/>
          <w:color w:val="984806" w:themeColor="accent6" w:themeShade="80"/>
        </w:rPr>
        <w:t xml:space="preserve"> </w:t>
      </w:r>
      <w:r w:rsidR="00233473" w:rsidRPr="002138CD">
        <w:rPr>
          <w:rFonts w:ascii="Arial" w:hAnsi="Arial" w:cs="Arial"/>
          <w:color w:val="984806" w:themeColor="accent6" w:themeShade="80"/>
        </w:rPr>
        <w:t>bem como a</w:t>
      </w:r>
      <w:r w:rsidR="006E4781" w:rsidRPr="002138CD">
        <w:rPr>
          <w:rFonts w:ascii="Arial" w:hAnsi="Arial" w:cs="Arial"/>
          <w:color w:val="984806" w:themeColor="accent6" w:themeShade="80"/>
        </w:rPr>
        <w:t xml:space="preserve"> emissão </w:t>
      </w:r>
      <w:r w:rsidR="00233473" w:rsidRPr="002138CD">
        <w:rPr>
          <w:rFonts w:ascii="Arial" w:hAnsi="Arial" w:cs="Arial"/>
          <w:color w:val="984806" w:themeColor="accent6" w:themeShade="80"/>
        </w:rPr>
        <w:t xml:space="preserve">do </w:t>
      </w:r>
      <w:r w:rsidR="006E4781" w:rsidRPr="002138CD">
        <w:rPr>
          <w:rFonts w:ascii="Arial" w:hAnsi="Arial" w:cs="Arial"/>
          <w:color w:val="984806" w:themeColor="accent6" w:themeShade="80"/>
        </w:rPr>
        <w:t>Ficheiro S</w:t>
      </w:r>
      <w:r w:rsidR="00233473" w:rsidRPr="002138CD">
        <w:rPr>
          <w:rFonts w:ascii="Arial" w:hAnsi="Arial" w:cs="Arial"/>
          <w:color w:val="984806" w:themeColor="accent6" w:themeShade="80"/>
        </w:rPr>
        <w:t>AFT</w:t>
      </w:r>
      <w:r w:rsidR="00D3022B">
        <w:rPr>
          <w:rFonts w:ascii="Arial" w:hAnsi="Arial" w:cs="Arial"/>
          <w:color w:val="984806" w:themeColor="accent6" w:themeShade="80"/>
        </w:rPr>
        <w:t xml:space="preserve"> e Painel de Análise Financeira</w:t>
      </w:r>
      <w:r w:rsidR="00663E0D" w:rsidRPr="002138CD">
        <w:rPr>
          <w:rFonts w:ascii="Arial" w:hAnsi="Arial" w:cs="Arial"/>
          <w:color w:val="984806" w:themeColor="accent6" w:themeShade="80"/>
        </w:rPr>
        <w:t>.</w:t>
      </w:r>
    </w:p>
    <w:p w:rsidR="00450E39" w:rsidRDefault="00450E39" w:rsidP="00450E39">
      <w:pPr>
        <w:pStyle w:val="PargrafodaLista"/>
        <w:jc w:val="both"/>
        <w:rPr>
          <w:rFonts w:ascii="Arial" w:hAnsi="Arial" w:cs="Arial"/>
          <w:b/>
        </w:rPr>
      </w:pPr>
    </w:p>
    <w:p w:rsidR="00663E0D" w:rsidRDefault="00663E0D" w:rsidP="00261A6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</w:rPr>
      </w:pPr>
      <w:proofErr w:type="gramStart"/>
      <w:r w:rsidRPr="00663E0D">
        <w:rPr>
          <w:rFonts w:ascii="Arial" w:hAnsi="Arial" w:cs="Arial"/>
          <w:b/>
        </w:rPr>
        <w:lastRenderedPageBreak/>
        <w:t xml:space="preserve">Opções que </w:t>
      </w:r>
      <w:r w:rsidRPr="00663E0D">
        <w:rPr>
          <w:rFonts w:ascii="Arial" w:hAnsi="Arial" w:cs="Arial"/>
          <w:b/>
          <w:u w:val="single"/>
        </w:rPr>
        <w:t xml:space="preserve">este programa não contempla nem </w:t>
      </w:r>
      <w:r w:rsidR="00887C69">
        <w:rPr>
          <w:rFonts w:ascii="Arial" w:hAnsi="Arial" w:cs="Arial"/>
          <w:b/>
          <w:u w:val="single"/>
        </w:rPr>
        <w:t>está previsto contemplar</w:t>
      </w:r>
      <w:proofErr w:type="gramEnd"/>
      <w:r w:rsidRPr="00663E0D">
        <w:rPr>
          <w:rFonts w:ascii="Arial" w:hAnsi="Arial" w:cs="Arial"/>
          <w:b/>
        </w:rPr>
        <w:t xml:space="preserve"> mas que poderão encontrar na versão mais completa do nosso programa </w:t>
      </w:r>
      <w:proofErr w:type="spellStart"/>
      <w:r w:rsidRPr="00663E0D">
        <w:rPr>
          <w:rFonts w:ascii="Arial" w:hAnsi="Arial" w:cs="Arial"/>
          <w:b/>
        </w:rPr>
        <w:t>Weurogest</w:t>
      </w:r>
      <w:proofErr w:type="spellEnd"/>
      <w:r w:rsidRPr="00663E0D">
        <w:rPr>
          <w:rFonts w:ascii="Arial" w:hAnsi="Arial" w:cs="Arial"/>
          <w:b/>
        </w:rPr>
        <w:t>:</w:t>
      </w:r>
    </w:p>
    <w:p w:rsidR="00663E0D" w:rsidRPr="00663E0D" w:rsidRDefault="00663E0D" w:rsidP="00663E0D">
      <w:pPr>
        <w:pStyle w:val="PargrafodaLista"/>
        <w:jc w:val="both"/>
        <w:rPr>
          <w:rFonts w:ascii="Arial" w:hAnsi="Arial" w:cs="Arial"/>
          <w:b/>
        </w:rPr>
      </w:pPr>
    </w:p>
    <w:p w:rsidR="00407F0C" w:rsidRDefault="00663E0D" w:rsidP="00663E0D">
      <w:pPr>
        <w:pStyle w:val="Pargrafoda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07F0C">
        <w:rPr>
          <w:rFonts w:ascii="Arial" w:hAnsi="Arial" w:cs="Arial"/>
        </w:rPr>
        <w:t xml:space="preserve">ontrolo de Pontos: Remete para </w:t>
      </w:r>
      <w:proofErr w:type="spellStart"/>
      <w:r w:rsidR="00407F0C">
        <w:rPr>
          <w:rFonts w:ascii="Arial" w:hAnsi="Arial" w:cs="Arial"/>
        </w:rPr>
        <w:t>WeuroGest</w:t>
      </w:r>
      <w:proofErr w:type="spellEnd"/>
      <w:r w:rsidR="00407F0C">
        <w:rPr>
          <w:rFonts w:ascii="Arial" w:hAnsi="Arial" w:cs="Arial"/>
        </w:rPr>
        <w:t>.</w:t>
      </w:r>
    </w:p>
    <w:p w:rsidR="003C4C94" w:rsidRDefault="003C4C94" w:rsidP="00663E0D">
      <w:pPr>
        <w:pStyle w:val="Pargrafoda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Faturação Eletrónica EDI e </w:t>
      </w:r>
      <w:proofErr w:type="spellStart"/>
      <w:r>
        <w:rPr>
          <w:rFonts w:ascii="Arial" w:hAnsi="Arial" w:cs="Arial"/>
        </w:rPr>
        <w:t>ElsifComNet</w:t>
      </w:r>
      <w:proofErr w:type="spellEnd"/>
      <w:r>
        <w:rPr>
          <w:rFonts w:ascii="Arial" w:hAnsi="Arial" w:cs="Arial"/>
        </w:rPr>
        <w:t xml:space="preserve">: Remete para </w:t>
      </w:r>
      <w:proofErr w:type="spellStart"/>
      <w:r>
        <w:rPr>
          <w:rFonts w:ascii="Arial" w:hAnsi="Arial" w:cs="Arial"/>
        </w:rPr>
        <w:t>WeuroGest</w:t>
      </w:r>
      <w:proofErr w:type="spellEnd"/>
      <w:r>
        <w:rPr>
          <w:rFonts w:ascii="Arial" w:hAnsi="Arial" w:cs="Arial"/>
        </w:rPr>
        <w:t>.</w:t>
      </w:r>
    </w:p>
    <w:p w:rsidR="003C4C94" w:rsidRDefault="003C4C94" w:rsidP="00663E0D">
      <w:pPr>
        <w:pStyle w:val="Pargrafoda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Gestão de Letras e Livranças: Remete para </w:t>
      </w:r>
      <w:proofErr w:type="spellStart"/>
      <w:r>
        <w:rPr>
          <w:rFonts w:ascii="Arial" w:hAnsi="Arial" w:cs="Arial"/>
        </w:rPr>
        <w:t>WeuroGest</w:t>
      </w:r>
      <w:proofErr w:type="spellEnd"/>
      <w:r>
        <w:rPr>
          <w:rFonts w:ascii="Arial" w:hAnsi="Arial" w:cs="Arial"/>
        </w:rPr>
        <w:t>.</w:t>
      </w:r>
    </w:p>
    <w:p w:rsidR="006E0A79" w:rsidRDefault="006E0A79" w:rsidP="00663E0D">
      <w:pPr>
        <w:pStyle w:val="Pargrafoda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Avenças: Remete para </w:t>
      </w:r>
      <w:proofErr w:type="spellStart"/>
      <w:r>
        <w:rPr>
          <w:rFonts w:ascii="Arial" w:hAnsi="Arial" w:cs="Arial"/>
        </w:rPr>
        <w:t>WeuroGest</w:t>
      </w:r>
      <w:proofErr w:type="spellEnd"/>
      <w:r>
        <w:rPr>
          <w:rFonts w:ascii="Arial" w:hAnsi="Arial" w:cs="Arial"/>
        </w:rPr>
        <w:t>.</w:t>
      </w:r>
    </w:p>
    <w:p w:rsidR="006E0A79" w:rsidRDefault="006E0A79" w:rsidP="00663E0D">
      <w:pPr>
        <w:pStyle w:val="Pargrafoda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Bónus: Remete para </w:t>
      </w:r>
      <w:proofErr w:type="spellStart"/>
      <w:r>
        <w:rPr>
          <w:rFonts w:ascii="Arial" w:hAnsi="Arial" w:cs="Arial"/>
        </w:rPr>
        <w:t>WeuroGest</w:t>
      </w:r>
      <w:proofErr w:type="spellEnd"/>
      <w:r>
        <w:rPr>
          <w:rFonts w:ascii="Arial" w:hAnsi="Arial" w:cs="Arial"/>
        </w:rPr>
        <w:t>.</w:t>
      </w:r>
    </w:p>
    <w:p w:rsidR="006E0A79" w:rsidRDefault="00663E0D" w:rsidP="00663E0D">
      <w:pPr>
        <w:pStyle w:val="Pargrafoda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07F0C">
        <w:rPr>
          <w:rFonts w:ascii="Arial" w:hAnsi="Arial" w:cs="Arial"/>
        </w:rPr>
        <w:t xml:space="preserve">heques pré-datados: Remete para </w:t>
      </w:r>
      <w:proofErr w:type="spellStart"/>
      <w:r w:rsidR="00407F0C">
        <w:rPr>
          <w:rFonts w:ascii="Arial" w:hAnsi="Arial" w:cs="Arial"/>
        </w:rPr>
        <w:t>WeuroGest</w:t>
      </w:r>
      <w:proofErr w:type="spellEnd"/>
      <w:r w:rsidR="00407F0C">
        <w:rPr>
          <w:rFonts w:ascii="Arial" w:hAnsi="Arial" w:cs="Arial"/>
        </w:rPr>
        <w:t>.</w:t>
      </w:r>
    </w:p>
    <w:p w:rsidR="00663E0D" w:rsidRDefault="00663E0D" w:rsidP="00663E0D">
      <w:pPr>
        <w:pStyle w:val="PargrafodaLista"/>
        <w:numPr>
          <w:ilvl w:val="1"/>
          <w:numId w:val="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Recibos em aberto para</w:t>
      </w:r>
      <w:proofErr w:type="gramEnd"/>
      <w:r>
        <w:rPr>
          <w:rFonts w:ascii="Arial" w:hAnsi="Arial" w:cs="Arial"/>
        </w:rPr>
        <w:t xml:space="preserve"> cobrança. Remete para </w:t>
      </w:r>
      <w:proofErr w:type="spellStart"/>
      <w:r>
        <w:rPr>
          <w:rFonts w:ascii="Arial" w:hAnsi="Arial" w:cs="Arial"/>
        </w:rPr>
        <w:t>WeuroGest</w:t>
      </w:r>
      <w:proofErr w:type="spellEnd"/>
      <w:r>
        <w:rPr>
          <w:rFonts w:ascii="Arial" w:hAnsi="Arial" w:cs="Arial"/>
        </w:rPr>
        <w:t>.</w:t>
      </w:r>
    </w:p>
    <w:p w:rsidR="00663E0D" w:rsidRDefault="00663E0D" w:rsidP="00663E0D">
      <w:pPr>
        <w:pStyle w:val="PargrafodaLista"/>
        <w:numPr>
          <w:ilvl w:val="1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HomeFactoring</w:t>
      </w:r>
      <w:proofErr w:type="spellEnd"/>
      <w:r>
        <w:rPr>
          <w:rFonts w:ascii="Arial" w:hAnsi="Arial" w:cs="Arial"/>
        </w:rPr>
        <w:t xml:space="preserve">. Remete para </w:t>
      </w:r>
      <w:proofErr w:type="spellStart"/>
      <w:r>
        <w:rPr>
          <w:rFonts w:ascii="Arial" w:hAnsi="Arial" w:cs="Arial"/>
        </w:rPr>
        <w:t>WeuroGest</w:t>
      </w:r>
      <w:proofErr w:type="spellEnd"/>
      <w:r>
        <w:rPr>
          <w:rFonts w:ascii="Arial" w:hAnsi="Arial" w:cs="Arial"/>
        </w:rPr>
        <w:t>.</w:t>
      </w:r>
    </w:p>
    <w:p w:rsidR="00B36945" w:rsidRDefault="00663E0D" w:rsidP="00663E0D">
      <w:pPr>
        <w:pStyle w:val="Pargrafoda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83F4D">
        <w:rPr>
          <w:rFonts w:ascii="Arial" w:hAnsi="Arial" w:cs="Arial"/>
        </w:rPr>
        <w:t>ntegração na Contabilidade</w:t>
      </w:r>
      <w:r w:rsidR="00B36945">
        <w:rPr>
          <w:rFonts w:ascii="Arial" w:hAnsi="Arial" w:cs="Arial"/>
        </w:rPr>
        <w:t>.</w:t>
      </w:r>
      <w:r w:rsidR="00F83F4D">
        <w:rPr>
          <w:rFonts w:ascii="Arial" w:hAnsi="Arial" w:cs="Arial"/>
        </w:rPr>
        <w:t xml:space="preserve"> Remete para </w:t>
      </w:r>
      <w:proofErr w:type="spellStart"/>
      <w:r w:rsidR="00F83F4D">
        <w:rPr>
          <w:rFonts w:ascii="Arial" w:hAnsi="Arial" w:cs="Arial"/>
        </w:rPr>
        <w:t>WeuroGest</w:t>
      </w:r>
      <w:proofErr w:type="spellEnd"/>
      <w:r w:rsidR="00B76015">
        <w:rPr>
          <w:rFonts w:ascii="Arial" w:hAnsi="Arial" w:cs="Arial"/>
        </w:rPr>
        <w:t xml:space="preserve"> </w:t>
      </w:r>
      <w:r w:rsidR="00F83F4D">
        <w:rPr>
          <w:rFonts w:ascii="Arial" w:hAnsi="Arial" w:cs="Arial"/>
        </w:rPr>
        <w:t>/</w:t>
      </w:r>
      <w:r w:rsidR="00B76015">
        <w:rPr>
          <w:rFonts w:ascii="Arial" w:hAnsi="Arial" w:cs="Arial"/>
        </w:rPr>
        <w:t xml:space="preserve"> </w:t>
      </w:r>
      <w:proofErr w:type="spellStart"/>
      <w:r w:rsidR="00F83F4D">
        <w:rPr>
          <w:rFonts w:ascii="Arial" w:hAnsi="Arial" w:cs="Arial"/>
        </w:rPr>
        <w:t>WeuroPoc</w:t>
      </w:r>
      <w:proofErr w:type="spellEnd"/>
      <w:r w:rsidR="00F83F4D">
        <w:rPr>
          <w:rFonts w:ascii="Arial" w:hAnsi="Arial" w:cs="Arial"/>
        </w:rPr>
        <w:t>.</w:t>
      </w:r>
    </w:p>
    <w:p w:rsidR="00F83F4D" w:rsidRDefault="00663E0D" w:rsidP="00663E0D">
      <w:pPr>
        <w:pStyle w:val="Pargrafoda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83F4D">
        <w:rPr>
          <w:rFonts w:ascii="Arial" w:hAnsi="Arial" w:cs="Arial"/>
        </w:rPr>
        <w:t xml:space="preserve">ontrolo de Armazéns. Remete para </w:t>
      </w:r>
      <w:proofErr w:type="spellStart"/>
      <w:r w:rsidR="00F83F4D">
        <w:rPr>
          <w:rFonts w:ascii="Arial" w:hAnsi="Arial" w:cs="Arial"/>
        </w:rPr>
        <w:t>WeuroGest</w:t>
      </w:r>
      <w:proofErr w:type="spellEnd"/>
      <w:r w:rsidR="00F83F4D">
        <w:rPr>
          <w:rFonts w:ascii="Arial" w:hAnsi="Arial" w:cs="Arial"/>
        </w:rPr>
        <w:t>.</w:t>
      </w:r>
    </w:p>
    <w:p w:rsidR="00870006" w:rsidRDefault="00663E0D" w:rsidP="00663E0D">
      <w:pPr>
        <w:pStyle w:val="Pargrafoda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76015">
        <w:rPr>
          <w:rFonts w:ascii="Arial" w:hAnsi="Arial" w:cs="Arial"/>
        </w:rPr>
        <w:t xml:space="preserve">ontrolo </w:t>
      </w:r>
      <w:r w:rsidR="00B36945">
        <w:rPr>
          <w:rFonts w:ascii="Arial" w:hAnsi="Arial" w:cs="Arial"/>
        </w:rPr>
        <w:t xml:space="preserve">referências (modelos, cores, </w:t>
      </w:r>
      <w:r w:rsidR="00F83F4D">
        <w:rPr>
          <w:rFonts w:ascii="Arial" w:hAnsi="Arial" w:cs="Arial"/>
        </w:rPr>
        <w:t>tamanhos</w:t>
      </w:r>
      <w:r>
        <w:rPr>
          <w:rFonts w:ascii="Arial" w:hAnsi="Arial" w:cs="Arial"/>
        </w:rPr>
        <w:t>.</w:t>
      </w:r>
      <w:r w:rsidR="00B36945">
        <w:rPr>
          <w:rFonts w:ascii="Arial" w:hAnsi="Arial" w:cs="Arial"/>
        </w:rPr>
        <w:t>).</w:t>
      </w:r>
      <w:r w:rsidR="00F83F4D">
        <w:rPr>
          <w:rFonts w:ascii="Arial" w:hAnsi="Arial" w:cs="Arial"/>
        </w:rPr>
        <w:t xml:space="preserve"> </w:t>
      </w:r>
      <w:r w:rsidR="00870006">
        <w:rPr>
          <w:rFonts w:ascii="Arial" w:hAnsi="Arial" w:cs="Arial"/>
        </w:rPr>
        <w:t xml:space="preserve">Remete para </w:t>
      </w:r>
      <w:proofErr w:type="spellStart"/>
      <w:r w:rsidR="00870006">
        <w:rPr>
          <w:rFonts w:ascii="Arial" w:hAnsi="Arial" w:cs="Arial"/>
        </w:rPr>
        <w:t>WeuroGest</w:t>
      </w:r>
      <w:proofErr w:type="spellEnd"/>
      <w:r w:rsidR="00870006">
        <w:rPr>
          <w:rFonts w:ascii="Arial" w:hAnsi="Arial" w:cs="Arial"/>
        </w:rPr>
        <w:t>.</w:t>
      </w:r>
    </w:p>
    <w:p w:rsidR="00B36945" w:rsidRDefault="00663E0D" w:rsidP="00663E0D">
      <w:pPr>
        <w:pStyle w:val="Pargrafoda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70006">
        <w:rPr>
          <w:rFonts w:ascii="Arial" w:hAnsi="Arial" w:cs="Arial"/>
        </w:rPr>
        <w:t xml:space="preserve">lano financeiro para prestações: </w:t>
      </w:r>
      <w:r w:rsidR="00F83F4D">
        <w:rPr>
          <w:rFonts w:ascii="Arial" w:hAnsi="Arial" w:cs="Arial"/>
        </w:rPr>
        <w:t xml:space="preserve">Remete para </w:t>
      </w:r>
      <w:proofErr w:type="spellStart"/>
      <w:r w:rsidR="00F83F4D">
        <w:rPr>
          <w:rFonts w:ascii="Arial" w:hAnsi="Arial" w:cs="Arial"/>
        </w:rPr>
        <w:t>Weurogest</w:t>
      </w:r>
      <w:proofErr w:type="spellEnd"/>
      <w:r w:rsidR="00F83F4D">
        <w:rPr>
          <w:rFonts w:ascii="Arial" w:hAnsi="Arial" w:cs="Arial"/>
        </w:rPr>
        <w:t>.</w:t>
      </w:r>
    </w:p>
    <w:p w:rsidR="00663E0D" w:rsidRDefault="00663E0D" w:rsidP="00663E0D">
      <w:pPr>
        <w:pStyle w:val="Pargrafoda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Multiempresa: Remete para </w:t>
      </w:r>
      <w:proofErr w:type="spellStart"/>
      <w:r>
        <w:rPr>
          <w:rFonts w:ascii="Arial" w:hAnsi="Arial" w:cs="Arial"/>
        </w:rPr>
        <w:t>WeuroGest</w:t>
      </w:r>
      <w:proofErr w:type="spellEnd"/>
      <w:r>
        <w:rPr>
          <w:rFonts w:ascii="Arial" w:hAnsi="Arial" w:cs="Arial"/>
        </w:rPr>
        <w:t>.</w:t>
      </w:r>
    </w:p>
    <w:p w:rsidR="00F87FDB" w:rsidRDefault="00663E0D" w:rsidP="00663E0D">
      <w:pPr>
        <w:pStyle w:val="Pargrafoda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87FDB">
        <w:rPr>
          <w:rFonts w:ascii="Arial" w:hAnsi="Arial" w:cs="Arial"/>
        </w:rPr>
        <w:t>ontrolo de Encomendas, Obras, Produção</w:t>
      </w:r>
      <w:r w:rsidR="00F83F4D">
        <w:rPr>
          <w:rFonts w:ascii="Arial" w:hAnsi="Arial" w:cs="Arial"/>
        </w:rPr>
        <w:t xml:space="preserve"> e demais módulos considerados satélites</w:t>
      </w:r>
      <w:r w:rsidR="00B76015">
        <w:rPr>
          <w:rFonts w:ascii="Arial" w:hAnsi="Arial" w:cs="Arial"/>
        </w:rPr>
        <w:t xml:space="preserve"> ao BackOffice da Gestão</w:t>
      </w:r>
      <w:r w:rsidR="00F87FDB">
        <w:rPr>
          <w:rFonts w:ascii="Arial" w:hAnsi="Arial" w:cs="Arial"/>
        </w:rPr>
        <w:t xml:space="preserve">. </w:t>
      </w:r>
      <w:r w:rsidR="00F83F4D">
        <w:rPr>
          <w:rFonts w:ascii="Arial" w:hAnsi="Arial" w:cs="Arial"/>
        </w:rPr>
        <w:t xml:space="preserve">Remete para </w:t>
      </w:r>
      <w:proofErr w:type="spellStart"/>
      <w:r w:rsidR="00F83F4D">
        <w:rPr>
          <w:rFonts w:ascii="Arial" w:hAnsi="Arial" w:cs="Arial"/>
        </w:rPr>
        <w:t>Weuro</w:t>
      </w:r>
      <w:r w:rsidR="00F87FDB">
        <w:rPr>
          <w:rFonts w:ascii="Arial" w:hAnsi="Arial" w:cs="Arial"/>
        </w:rPr>
        <w:t>Gest</w:t>
      </w:r>
      <w:proofErr w:type="spellEnd"/>
      <w:r w:rsidR="00F87FDB">
        <w:rPr>
          <w:rFonts w:ascii="Arial" w:hAnsi="Arial" w:cs="Arial"/>
        </w:rPr>
        <w:t>.</w:t>
      </w:r>
    </w:p>
    <w:p w:rsidR="00F218D8" w:rsidRDefault="00663E0D" w:rsidP="00663E0D">
      <w:pPr>
        <w:pStyle w:val="Pargrafoda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218D8">
        <w:rPr>
          <w:rFonts w:ascii="Arial" w:hAnsi="Arial" w:cs="Arial"/>
        </w:rPr>
        <w:t>ncomendas e inventários efetuados por dispositivos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moveis</w:t>
      </w:r>
      <w:proofErr w:type="gramEnd"/>
      <w:r w:rsidR="00F218D8">
        <w:rPr>
          <w:rFonts w:ascii="Arial" w:hAnsi="Arial" w:cs="Arial"/>
        </w:rPr>
        <w:t xml:space="preserve"> (PDA </w:t>
      </w:r>
      <w:proofErr w:type="spellStart"/>
      <w:r w:rsidR="00F218D8">
        <w:rPr>
          <w:rFonts w:ascii="Arial" w:hAnsi="Arial" w:cs="Arial"/>
        </w:rPr>
        <w:t>Wencomovel</w:t>
      </w:r>
      <w:proofErr w:type="spellEnd"/>
      <w:r w:rsidR="00F218D8">
        <w:rPr>
          <w:rFonts w:ascii="Arial" w:hAnsi="Arial" w:cs="Arial"/>
        </w:rPr>
        <w:t xml:space="preserve"> - Mobilidade): Remete para </w:t>
      </w:r>
      <w:proofErr w:type="spellStart"/>
      <w:r w:rsidR="00F218D8">
        <w:rPr>
          <w:rFonts w:ascii="Arial" w:hAnsi="Arial" w:cs="Arial"/>
        </w:rPr>
        <w:t>WeuroGest</w:t>
      </w:r>
      <w:proofErr w:type="spellEnd"/>
      <w:r w:rsidR="00F218D8">
        <w:rPr>
          <w:rFonts w:ascii="Arial" w:hAnsi="Arial" w:cs="Arial"/>
        </w:rPr>
        <w:t>.</w:t>
      </w:r>
    </w:p>
    <w:p w:rsidR="00887C69" w:rsidRDefault="00887C69" w:rsidP="00887C69">
      <w:pPr>
        <w:pStyle w:val="PargrafodaLista"/>
        <w:jc w:val="both"/>
        <w:rPr>
          <w:rFonts w:ascii="Arial" w:hAnsi="Arial" w:cs="Arial"/>
          <w:b/>
        </w:rPr>
      </w:pPr>
    </w:p>
    <w:p w:rsidR="00887C69" w:rsidRDefault="00887C69" w:rsidP="00887C6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 clientes deste programa </w:t>
      </w:r>
      <w:r w:rsidR="004848D8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erb@ poderão, sempre que entenderem por conveniente, efetuar um </w:t>
      </w:r>
      <w:proofErr w:type="gramStart"/>
      <w:r>
        <w:rPr>
          <w:rFonts w:ascii="Arial" w:hAnsi="Arial" w:cs="Arial"/>
          <w:b/>
        </w:rPr>
        <w:t>upgrade</w:t>
      </w:r>
      <w:proofErr w:type="gramEnd"/>
      <w:r>
        <w:rPr>
          <w:rFonts w:ascii="Arial" w:hAnsi="Arial" w:cs="Arial"/>
          <w:b/>
        </w:rPr>
        <w:t xml:space="preserve"> para o programa </w:t>
      </w:r>
      <w:proofErr w:type="spellStart"/>
      <w:r>
        <w:rPr>
          <w:rFonts w:ascii="Arial" w:hAnsi="Arial" w:cs="Arial"/>
          <w:b/>
        </w:rPr>
        <w:t>WeuroGest</w:t>
      </w:r>
      <w:proofErr w:type="spellEnd"/>
      <w:r>
        <w:rPr>
          <w:rFonts w:ascii="Arial" w:hAnsi="Arial" w:cs="Arial"/>
          <w:b/>
        </w:rPr>
        <w:t>, pagando apenas o diferencial</w:t>
      </w:r>
      <w:r w:rsidR="00482CD9">
        <w:rPr>
          <w:rFonts w:ascii="Arial" w:hAnsi="Arial" w:cs="Arial"/>
          <w:b/>
        </w:rPr>
        <w:t xml:space="preserve"> entre o</w:t>
      </w:r>
      <w:r w:rsidR="009B0D19">
        <w:rPr>
          <w:rFonts w:ascii="Arial" w:hAnsi="Arial" w:cs="Arial"/>
          <w:b/>
        </w:rPr>
        <w:t xml:space="preserve"> programa</w:t>
      </w:r>
      <w:r w:rsidR="00482CD9">
        <w:rPr>
          <w:rFonts w:ascii="Arial" w:hAnsi="Arial" w:cs="Arial"/>
          <w:b/>
        </w:rPr>
        <w:t xml:space="preserve"> </w:t>
      </w:r>
      <w:proofErr w:type="spellStart"/>
      <w:r w:rsidR="00482CD9">
        <w:rPr>
          <w:rFonts w:ascii="Arial" w:hAnsi="Arial" w:cs="Arial"/>
          <w:b/>
        </w:rPr>
        <w:t>WeuroGest</w:t>
      </w:r>
      <w:proofErr w:type="spellEnd"/>
      <w:r w:rsidR="009B0D19">
        <w:rPr>
          <w:rFonts w:ascii="Arial" w:hAnsi="Arial" w:cs="Arial"/>
          <w:b/>
        </w:rPr>
        <w:t xml:space="preserve"> </w:t>
      </w:r>
      <w:r w:rsidR="00482CD9">
        <w:rPr>
          <w:rFonts w:ascii="Arial" w:hAnsi="Arial" w:cs="Arial"/>
          <w:b/>
        </w:rPr>
        <w:t>BackOffice e o</w:t>
      </w:r>
      <w:r w:rsidR="009B0D19">
        <w:rPr>
          <w:rFonts w:ascii="Arial" w:hAnsi="Arial" w:cs="Arial"/>
          <w:b/>
        </w:rPr>
        <w:t xml:space="preserve"> programa</w:t>
      </w:r>
      <w:r w:rsidR="00482CD9">
        <w:rPr>
          <w:rFonts w:ascii="Arial" w:hAnsi="Arial" w:cs="Arial"/>
          <w:b/>
        </w:rPr>
        <w:t xml:space="preserve"> Verb@</w:t>
      </w:r>
      <w:r>
        <w:rPr>
          <w:rFonts w:ascii="Arial" w:hAnsi="Arial" w:cs="Arial"/>
          <w:b/>
        </w:rPr>
        <w:t xml:space="preserve"> e </w:t>
      </w:r>
      <w:r w:rsidR="00482CD9">
        <w:rPr>
          <w:rFonts w:ascii="Arial" w:hAnsi="Arial" w:cs="Arial"/>
          <w:b/>
        </w:rPr>
        <w:t xml:space="preserve">entre os </w:t>
      </w:r>
      <w:r>
        <w:rPr>
          <w:rFonts w:ascii="Arial" w:hAnsi="Arial" w:cs="Arial"/>
          <w:b/>
        </w:rPr>
        <w:t>respetivos vínculos contratuais, aos valores do momento</w:t>
      </w:r>
      <w:r w:rsidR="00AF1FDD">
        <w:rPr>
          <w:rFonts w:ascii="Arial" w:hAnsi="Arial" w:cs="Arial"/>
          <w:b/>
        </w:rPr>
        <w:t xml:space="preserve"> em que se verificar o upgrade</w:t>
      </w:r>
      <w:r>
        <w:rPr>
          <w:rFonts w:ascii="Arial" w:hAnsi="Arial" w:cs="Arial"/>
          <w:b/>
        </w:rPr>
        <w:t>.</w:t>
      </w:r>
      <w:r w:rsidR="008A2536">
        <w:rPr>
          <w:rFonts w:ascii="Arial" w:hAnsi="Arial" w:cs="Arial"/>
          <w:b/>
        </w:rPr>
        <w:t xml:space="preserve"> </w:t>
      </w:r>
      <w:r w:rsidR="00710D77">
        <w:rPr>
          <w:rFonts w:ascii="Arial" w:hAnsi="Arial" w:cs="Arial"/>
          <w:b/>
        </w:rPr>
        <w:t>Quanto à informação das bases de dados, g</w:t>
      </w:r>
      <w:r w:rsidR="008A2536">
        <w:rPr>
          <w:rFonts w:ascii="Arial" w:hAnsi="Arial" w:cs="Arial"/>
          <w:b/>
        </w:rPr>
        <w:t xml:space="preserve">arantimos o aproveitamento integral da informação registada </w:t>
      </w:r>
      <w:r w:rsidR="00710D77">
        <w:rPr>
          <w:rFonts w:ascii="Arial" w:hAnsi="Arial" w:cs="Arial"/>
          <w:b/>
        </w:rPr>
        <w:t>pelo</w:t>
      </w:r>
      <w:r w:rsidR="008A2536">
        <w:rPr>
          <w:rFonts w:ascii="Arial" w:hAnsi="Arial" w:cs="Arial"/>
          <w:b/>
        </w:rPr>
        <w:t xml:space="preserve"> verb@, sem qualquer custo adicional de conversação da mesma.</w:t>
      </w:r>
    </w:p>
    <w:p w:rsidR="004848D8" w:rsidRDefault="004848D8" w:rsidP="004848D8">
      <w:pPr>
        <w:pStyle w:val="PargrafodaLista"/>
        <w:jc w:val="both"/>
        <w:rPr>
          <w:rFonts w:ascii="Arial" w:hAnsi="Arial" w:cs="Arial"/>
          <w:b/>
        </w:rPr>
      </w:pPr>
    </w:p>
    <w:p w:rsidR="004848D8" w:rsidRPr="004B7C38" w:rsidRDefault="004848D8" w:rsidP="001736C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4B7C38">
        <w:rPr>
          <w:rFonts w:ascii="Arial" w:hAnsi="Arial" w:cs="Arial"/>
        </w:rPr>
        <w:t>O programa verb@ faz-se acompanhar de um manual de apoio ao utilizador atualizado</w:t>
      </w:r>
      <w:r w:rsidR="00733548">
        <w:rPr>
          <w:rFonts w:ascii="Arial" w:hAnsi="Arial" w:cs="Arial"/>
        </w:rPr>
        <w:t xml:space="preserve"> (</w:t>
      </w:r>
      <w:r w:rsidRPr="004B7C38">
        <w:rPr>
          <w:rFonts w:ascii="Arial" w:hAnsi="Arial" w:cs="Arial"/>
        </w:rPr>
        <w:t>na medida do possível</w:t>
      </w:r>
      <w:r w:rsidR="00733548">
        <w:rPr>
          <w:rFonts w:ascii="Arial" w:hAnsi="Arial" w:cs="Arial"/>
        </w:rPr>
        <w:t>)</w:t>
      </w:r>
      <w:r w:rsidRPr="004B7C38">
        <w:rPr>
          <w:rFonts w:ascii="Arial" w:hAnsi="Arial" w:cs="Arial"/>
        </w:rPr>
        <w:t>.</w:t>
      </w:r>
    </w:p>
    <w:p w:rsidR="00887C69" w:rsidRDefault="00887C69" w:rsidP="00261A62">
      <w:pPr>
        <w:jc w:val="both"/>
        <w:rPr>
          <w:rFonts w:ascii="Arial" w:hAnsi="Arial" w:cs="Arial"/>
          <w:b/>
          <w:u w:val="single"/>
        </w:rPr>
      </w:pPr>
    </w:p>
    <w:p w:rsidR="00B36945" w:rsidRPr="00B36945" w:rsidRDefault="00B36945" w:rsidP="00261A62">
      <w:pPr>
        <w:jc w:val="both"/>
        <w:rPr>
          <w:rFonts w:ascii="Arial" w:hAnsi="Arial" w:cs="Arial"/>
          <w:b/>
          <w:u w:val="single"/>
        </w:rPr>
      </w:pPr>
      <w:proofErr w:type="gramStart"/>
      <w:r w:rsidRPr="00B36945">
        <w:rPr>
          <w:rFonts w:ascii="Arial" w:hAnsi="Arial" w:cs="Arial"/>
          <w:b/>
          <w:u w:val="single"/>
        </w:rPr>
        <w:t>Hardware</w:t>
      </w:r>
      <w:proofErr w:type="gramEnd"/>
      <w:r w:rsidRPr="00B36945">
        <w:rPr>
          <w:rFonts w:ascii="Arial" w:hAnsi="Arial" w:cs="Arial"/>
          <w:b/>
          <w:u w:val="single"/>
        </w:rPr>
        <w:t xml:space="preserve"> – Recomendação</w:t>
      </w:r>
      <w:r w:rsidR="00F4538F">
        <w:rPr>
          <w:rFonts w:ascii="Arial" w:hAnsi="Arial" w:cs="Arial"/>
          <w:b/>
          <w:u w:val="single"/>
        </w:rPr>
        <w:t xml:space="preserve"> Importante</w:t>
      </w:r>
      <w:r w:rsidRPr="00B36945">
        <w:rPr>
          <w:rFonts w:ascii="Arial" w:hAnsi="Arial" w:cs="Arial"/>
          <w:b/>
          <w:u w:val="single"/>
        </w:rPr>
        <w:t>:</w:t>
      </w:r>
    </w:p>
    <w:p w:rsidR="00625776" w:rsidRPr="00B36945" w:rsidRDefault="00F4538F" w:rsidP="00261A6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Para garantir a compatibilidade total</w:t>
      </w:r>
      <w:r w:rsidR="006C5545" w:rsidRPr="00B3694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Computador, </w:t>
      </w:r>
      <w:r w:rsidRPr="00B36945">
        <w:rPr>
          <w:rFonts w:ascii="Arial" w:hAnsi="Arial" w:cs="Arial"/>
        </w:rPr>
        <w:t>POS, Tablet</w:t>
      </w:r>
      <w:r>
        <w:rPr>
          <w:rFonts w:ascii="Arial" w:hAnsi="Arial" w:cs="Arial"/>
        </w:rPr>
        <w:t>, sistemas operativos e acessórios tipo caixa de dinheiro, visor de cliente, balanças e afins</w:t>
      </w:r>
      <w:r w:rsidR="006C5545" w:rsidRPr="00B36945">
        <w:rPr>
          <w:rFonts w:ascii="Arial" w:hAnsi="Arial" w:cs="Arial"/>
        </w:rPr>
        <w:t xml:space="preserve">), antes de adquirir </w:t>
      </w:r>
      <w:r w:rsidR="00B36945" w:rsidRPr="00B36945">
        <w:rPr>
          <w:rFonts w:ascii="Arial" w:hAnsi="Arial" w:cs="Arial"/>
        </w:rPr>
        <w:t>este</w:t>
      </w:r>
      <w:r w:rsidR="006C5545" w:rsidRPr="00B36945">
        <w:rPr>
          <w:rFonts w:ascii="Arial" w:hAnsi="Arial" w:cs="Arial"/>
        </w:rPr>
        <w:t xml:space="preserve"> programa </w:t>
      </w:r>
      <w:r>
        <w:rPr>
          <w:rFonts w:ascii="Arial" w:hAnsi="Arial" w:cs="Arial"/>
        </w:rPr>
        <w:t xml:space="preserve">o cliente </w:t>
      </w:r>
      <w:r w:rsidR="006C5545" w:rsidRPr="00B36945">
        <w:rPr>
          <w:rFonts w:ascii="Arial" w:hAnsi="Arial" w:cs="Arial"/>
        </w:rPr>
        <w:t xml:space="preserve">deverá consultar a nossa </w:t>
      </w:r>
      <w:r w:rsidR="00B36945" w:rsidRPr="00B36945">
        <w:rPr>
          <w:rFonts w:ascii="Arial" w:hAnsi="Arial" w:cs="Arial"/>
        </w:rPr>
        <w:t>T</w:t>
      </w:r>
      <w:r w:rsidR="006C5545" w:rsidRPr="00B36945">
        <w:rPr>
          <w:rFonts w:ascii="Arial" w:hAnsi="Arial" w:cs="Arial"/>
        </w:rPr>
        <w:t xml:space="preserve">abela de </w:t>
      </w:r>
      <w:r w:rsidR="00B36945" w:rsidRPr="00B36945">
        <w:rPr>
          <w:rFonts w:ascii="Arial" w:hAnsi="Arial" w:cs="Arial"/>
        </w:rPr>
        <w:t>C</w:t>
      </w:r>
      <w:r w:rsidR="006C5545" w:rsidRPr="00B36945">
        <w:rPr>
          <w:rFonts w:ascii="Arial" w:hAnsi="Arial" w:cs="Arial"/>
        </w:rPr>
        <w:t>ompatibilidades</w:t>
      </w:r>
      <w:r w:rsidR="00F976A7">
        <w:rPr>
          <w:rFonts w:ascii="Arial" w:hAnsi="Arial" w:cs="Arial"/>
        </w:rPr>
        <w:t xml:space="preserve"> (apresentada no final deste documento)</w:t>
      </w:r>
      <w:r w:rsidR="006C5545" w:rsidRPr="00B36945">
        <w:rPr>
          <w:rFonts w:ascii="Arial" w:hAnsi="Arial" w:cs="Arial"/>
        </w:rPr>
        <w:t xml:space="preserve"> onde poder</w:t>
      </w:r>
      <w:r w:rsidR="00B36945" w:rsidRPr="00B36945">
        <w:rPr>
          <w:rFonts w:ascii="Arial" w:hAnsi="Arial" w:cs="Arial"/>
        </w:rPr>
        <w:t>á</w:t>
      </w:r>
      <w:r w:rsidR="006C5545" w:rsidRPr="00B36945">
        <w:rPr>
          <w:rFonts w:ascii="Arial" w:hAnsi="Arial" w:cs="Arial"/>
        </w:rPr>
        <w:t xml:space="preserve"> encontrar a lista de todos os dispositivos e</w:t>
      </w:r>
      <w:r w:rsidR="00B36945" w:rsidRPr="00B36945">
        <w:rPr>
          <w:rFonts w:ascii="Arial" w:hAnsi="Arial" w:cs="Arial"/>
        </w:rPr>
        <w:t>/ou</w:t>
      </w:r>
      <w:r w:rsidR="006C5545" w:rsidRPr="00B36945">
        <w:rPr>
          <w:rFonts w:ascii="Arial" w:hAnsi="Arial" w:cs="Arial"/>
        </w:rPr>
        <w:t xml:space="preserve"> sistemas operativos que garantem o normal funcionamento deste programa.</w:t>
      </w:r>
    </w:p>
    <w:p w:rsidR="00682D91" w:rsidRDefault="00682D91" w:rsidP="00261A62">
      <w:pPr>
        <w:jc w:val="both"/>
        <w:rPr>
          <w:rFonts w:ascii="Arial" w:hAnsi="Arial" w:cs="Arial"/>
        </w:rPr>
      </w:pPr>
    </w:p>
    <w:p w:rsidR="00CA35E3" w:rsidRPr="00625776" w:rsidRDefault="00CA35E3" w:rsidP="00261A62">
      <w:pPr>
        <w:jc w:val="both"/>
        <w:rPr>
          <w:rFonts w:ascii="Arial" w:hAnsi="Arial" w:cs="Arial"/>
        </w:rPr>
      </w:pPr>
    </w:p>
    <w:p w:rsidR="00625776" w:rsidRPr="00BB1A94" w:rsidRDefault="00625776" w:rsidP="00261A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1A94">
        <w:rPr>
          <w:rFonts w:ascii="Arial" w:hAnsi="Arial" w:cs="Arial"/>
          <w:b/>
          <w:sz w:val="24"/>
          <w:szCs w:val="24"/>
          <w:u w:val="single"/>
        </w:rPr>
        <w:lastRenderedPageBreak/>
        <w:t>Preço de Venda ao Público ELSIF (recomendado):</w:t>
      </w:r>
    </w:p>
    <w:p w:rsidR="00625776" w:rsidRPr="00BB1A94" w:rsidRDefault="00625776" w:rsidP="00261A6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B1A94">
        <w:rPr>
          <w:rFonts w:ascii="Arial" w:hAnsi="Arial" w:cs="Arial"/>
          <w:sz w:val="24"/>
          <w:szCs w:val="24"/>
        </w:rPr>
        <w:t xml:space="preserve">Posto de trabalho base: </w:t>
      </w:r>
      <w:r w:rsidRPr="00BB1A94">
        <w:rPr>
          <w:rFonts w:ascii="Arial" w:hAnsi="Arial" w:cs="Arial"/>
          <w:b/>
          <w:sz w:val="24"/>
          <w:szCs w:val="24"/>
        </w:rPr>
        <w:t>90,00 € + Iva.</w:t>
      </w:r>
    </w:p>
    <w:p w:rsidR="00625776" w:rsidRDefault="00625776" w:rsidP="00261A6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B1A94">
        <w:rPr>
          <w:rFonts w:ascii="Arial" w:hAnsi="Arial" w:cs="Arial"/>
          <w:sz w:val="24"/>
          <w:szCs w:val="24"/>
        </w:rPr>
        <w:t xml:space="preserve">Posto de trabalho adicional: </w:t>
      </w:r>
      <w:r w:rsidRPr="00BB1A94">
        <w:rPr>
          <w:rFonts w:ascii="Arial" w:hAnsi="Arial" w:cs="Arial"/>
          <w:b/>
          <w:sz w:val="24"/>
          <w:szCs w:val="24"/>
        </w:rPr>
        <w:t>20,00 € + Iva.</w:t>
      </w:r>
    </w:p>
    <w:p w:rsidR="00D945F7" w:rsidRPr="009B0D19" w:rsidRDefault="009B0D19" w:rsidP="00261A6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B0D19">
        <w:rPr>
          <w:rFonts w:ascii="Arial" w:hAnsi="Arial" w:cs="Arial"/>
        </w:rPr>
        <w:t xml:space="preserve">Este preço não contempla serviços de </w:t>
      </w:r>
      <w:r w:rsidR="00D945F7" w:rsidRPr="009B0D19">
        <w:rPr>
          <w:rFonts w:ascii="Arial" w:hAnsi="Arial" w:cs="Arial"/>
        </w:rPr>
        <w:t>Instalação</w:t>
      </w:r>
      <w:r w:rsidRPr="009B0D19">
        <w:rPr>
          <w:rFonts w:ascii="Arial" w:hAnsi="Arial" w:cs="Arial"/>
        </w:rPr>
        <w:t>,</w:t>
      </w:r>
      <w:r w:rsidR="00D945F7" w:rsidRPr="009B0D19">
        <w:rPr>
          <w:rFonts w:ascii="Arial" w:hAnsi="Arial" w:cs="Arial"/>
        </w:rPr>
        <w:t xml:space="preserve"> configurações, formação e afins</w:t>
      </w:r>
      <w:r w:rsidRPr="009B0D19">
        <w:rPr>
          <w:rFonts w:ascii="Arial" w:hAnsi="Arial" w:cs="Arial"/>
        </w:rPr>
        <w:t xml:space="preserve"> que serão sempre fornecidos ao abrigo das modalidades de assistência definidas para o efeito</w:t>
      </w:r>
      <w:r w:rsidR="00D945F7" w:rsidRPr="009B0D19">
        <w:rPr>
          <w:rFonts w:ascii="Arial" w:hAnsi="Arial" w:cs="Arial"/>
        </w:rPr>
        <w:t>.</w:t>
      </w:r>
    </w:p>
    <w:p w:rsidR="00D945F7" w:rsidRPr="009B0D19" w:rsidRDefault="009B0D19" w:rsidP="00261A6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Contempla </w:t>
      </w:r>
      <w:r w:rsidR="00D945F7" w:rsidRPr="009B0D19">
        <w:rPr>
          <w:rFonts w:ascii="Arial" w:hAnsi="Arial" w:cs="Arial"/>
        </w:rPr>
        <w:t>1 ano de garantia formalizada através de um Contrato Anual de Atualização.</w:t>
      </w:r>
    </w:p>
    <w:p w:rsidR="004848D8" w:rsidRPr="009B0D19" w:rsidRDefault="004848D8" w:rsidP="00261A6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B0D19">
        <w:rPr>
          <w:rFonts w:ascii="Arial" w:hAnsi="Arial" w:cs="Arial"/>
        </w:rPr>
        <w:t xml:space="preserve">Tendo em conta que este programa é fornecido a um preço baixo o mesmo só será fornecido pela ELSIF ao público em geral a pronto pagamento ou seja o </w:t>
      </w:r>
      <w:r w:rsidRPr="009B0D19">
        <w:rPr>
          <w:rFonts w:ascii="Arial" w:hAnsi="Arial" w:cs="Arial"/>
          <w:u w:val="single"/>
        </w:rPr>
        <w:t>pagamento que deverá ser efetuado no ato da encomenda</w:t>
      </w:r>
      <w:r w:rsidR="009B0D19" w:rsidRPr="009B0D19">
        <w:rPr>
          <w:rFonts w:ascii="Arial" w:hAnsi="Arial" w:cs="Arial"/>
          <w:u w:val="single"/>
        </w:rPr>
        <w:t xml:space="preserve"> ou, caso não seja prático, no ato da sua instalação</w:t>
      </w:r>
      <w:r w:rsidRPr="009B0D19">
        <w:rPr>
          <w:rFonts w:ascii="Arial" w:hAnsi="Arial" w:cs="Arial"/>
        </w:rPr>
        <w:t>.</w:t>
      </w:r>
    </w:p>
    <w:p w:rsidR="00625776" w:rsidRDefault="00625776" w:rsidP="00261A62">
      <w:pPr>
        <w:jc w:val="both"/>
        <w:rPr>
          <w:rFonts w:ascii="Arial" w:hAnsi="Arial" w:cs="Arial"/>
          <w:b/>
          <w:sz w:val="24"/>
          <w:szCs w:val="24"/>
        </w:rPr>
      </w:pPr>
    </w:p>
    <w:p w:rsidR="009554A6" w:rsidRPr="00BB1A94" w:rsidRDefault="009554A6" w:rsidP="00261A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Aproveitamento</w:t>
      </w:r>
      <w:r w:rsidR="00C274BE">
        <w:rPr>
          <w:rFonts w:ascii="Arial" w:hAnsi="Arial" w:cs="Arial"/>
          <w:b/>
          <w:sz w:val="24"/>
          <w:szCs w:val="24"/>
          <w:u w:val="single"/>
        </w:rPr>
        <w:t>/Conversão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Informação de outros programas</w:t>
      </w:r>
      <w:r w:rsidRPr="00BB1A94">
        <w:rPr>
          <w:rFonts w:ascii="Arial" w:hAnsi="Arial" w:cs="Arial"/>
          <w:b/>
          <w:sz w:val="24"/>
          <w:szCs w:val="24"/>
          <w:u w:val="single"/>
        </w:rPr>
        <w:t>:</w:t>
      </w:r>
    </w:p>
    <w:p w:rsidR="009554A6" w:rsidRDefault="009554A6" w:rsidP="00261A6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Fichas de Clientes, Fornecedores, Produtos e tabelas circundantes desde que possíveis</w:t>
      </w:r>
      <w:r w:rsidRPr="00BB1A94">
        <w:rPr>
          <w:rFonts w:ascii="Arial" w:hAnsi="Arial" w:cs="Arial"/>
          <w:sz w:val="24"/>
          <w:szCs w:val="24"/>
        </w:rPr>
        <w:t xml:space="preserve">: </w:t>
      </w:r>
      <w:r w:rsidRPr="00BB1A94">
        <w:rPr>
          <w:rFonts w:ascii="Arial" w:hAnsi="Arial" w:cs="Arial"/>
          <w:b/>
          <w:sz w:val="24"/>
          <w:szCs w:val="24"/>
        </w:rPr>
        <w:t>9</w:t>
      </w:r>
      <w:r w:rsidR="00F4538F">
        <w:rPr>
          <w:rFonts w:ascii="Arial" w:hAnsi="Arial" w:cs="Arial"/>
          <w:b/>
          <w:sz w:val="24"/>
          <w:szCs w:val="24"/>
        </w:rPr>
        <w:t>5</w:t>
      </w:r>
      <w:r w:rsidRPr="00BB1A94">
        <w:rPr>
          <w:rFonts w:ascii="Arial" w:hAnsi="Arial" w:cs="Arial"/>
          <w:b/>
          <w:sz w:val="24"/>
          <w:szCs w:val="24"/>
        </w:rPr>
        <w:t>,00 € + Iva.</w:t>
      </w:r>
    </w:p>
    <w:p w:rsidR="00C274BE" w:rsidRDefault="00C274BE" w:rsidP="00261A62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C274BE" w:rsidRDefault="00C274BE" w:rsidP="00261A62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F5357C">
        <w:rPr>
          <w:rFonts w:ascii="Arial" w:hAnsi="Arial" w:cs="Arial"/>
        </w:rPr>
        <w:t>Só garantimos o aproveitamento da informação a que tivermos acesso de forma clara e desde que esta esteja devidamente estruturada ou seja desde que a mesma nos seja formato em formato EXCEL ou TXT com tod</w:t>
      </w:r>
      <w:r w:rsidR="00B62583">
        <w:rPr>
          <w:rFonts w:ascii="Arial" w:hAnsi="Arial" w:cs="Arial"/>
        </w:rPr>
        <w:t xml:space="preserve">as as tabelas principais, </w:t>
      </w:r>
      <w:r w:rsidRPr="00F5357C">
        <w:rPr>
          <w:rFonts w:ascii="Arial" w:hAnsi="Arial" w:cs="Arial"/>
        </w:rPr>
        <w:t>campos e tabelas adjacentes perfeitamente identificáveis.</w:t>
      </w:r>
    </w:p>
    <w:p w:rsidR="00AC12A0" w:rsidRDefault="00AC12A0" w:rsidP="00261A62">
      <w:pPr>
        <w:pStyle w:val="PargrafodaLista"/>
        <w:ind w:left="1440"/>
        <w:jc w:val="both"/>
        <w:rPr>
          <w:rFonts w:ascii="Arial" w:hAnsi="Arial" w:cs="Arial"/>
        </w:rPr>
      </w:pPr>
    </w:p>
    <w:p w:rsidR="00F5357C" w:rsidRDefault="00F5357C" w:rsidP="00261A62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preço apresentado é aplicado a cada fase de conversão. Sempre que </w:t>
      </w:r>
      <w:r w:rsidR="00B62583">
        <w:rPr>
          <w:rFonts w:ascii="Arial" w:hAnsi="Arial" w:cs="Arial"/>
        </w:rPr>
        <w:t>depois de se</w:t>
      </w:r>
      <w:r>
        <w:rPr>
          <w:rFonts w:ascii="Arial" w:hAnsi="Arial" w:cs="Arial"/>
        </w:rPr>
        <w:t xml:space="preserve"> execu</w:t>
      </w:r>
      <w:r w:rsidR="00B62583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 uma determinada conversão o cliente concluir que </w:t>
      </w:r>
      <w:r w:rsidR="00AC12A0">
        <w:rPr>
          <w:rFonts w:ascii="Arial" w:hAnsi="Arial" w:cs="Arial"/>
        </w:rPr>
        <w:t xml:space="preserve">se enganou </w:t>
      </w:r>
      <w:r w:rsidR="00B62583">
        <w:rPr>
          <w:rFonts w:ascii="Arial" w:hAnsi="Arial" w:cs="Arial"/>
        </w:rPr>
        <w:t xml:space="preserve">na seleção da informação </w:t>
      </w:r>
      <w:r w:rsidR="00AC12A0">
        <w:rPr>
          <w:rFonts w:ascii="Arial" w:hAnsi="Arial" w:cs="Arial"/>
        </w:rPr>
        <w:t xml:space="preserve">ou que </w:t>
      </w:r>
      <w:r>
        <w:rPr>
          <w:rFonts w:ascii="Arial" w:hAnsi="Arial" w:cs="Arial"/>
        </w:rPr>
        <w:t>não forneceu a informação correta</w:t>
      </w:r>
      <w:r w:rsidR="00B625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obrigando a uma nova conversão, esta será novamente faturada. </w:t>
      </w:r>
    </w:p>
    <w:p w:rsidR="00AC12A0" w:rsidRPr="00AC12A0" w:rsidRDefault="00AC12A0" w:rsidP="00261A62">
      <w:pPr>
        <w:pStyle w:val="PargrafodaLista"/>
        <w:jc w:val="both"/>
        <w:rPr>
          <w:rFonts w:ascii="Arial" w:hAnsi="Arial" w:cs="Arial"/>
        </w:rPr>
      </w:pPr>
    </w:p>
    <w:p w:rsidR="00AC12A0" w:rsidRPr="00F5357C" w:rsidRDefault="00AC12A0" w:rsidP="00261A62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6258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falha</w:t>
      </w:r>
      <w:r w:rsidR="00B6258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informação ou de tabelas relacionais relacionadas com a informação fornecida dever</w:t>
      </w:r>
      <w:r w:rsidR="00F55945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ser colmatada</w:t>
      </w:r>
      <w:r w:rsidR="00F5594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pelo cliente que a deverá complementar manualmente, </w:t>
      </w:r>
      <w:r w:rsidR="00B62583">
        <w:rPr>
          <w:rFonts w:ascii="Arial" w:hAnsi="Arial" w:cs="Arial"/>
        </w:rPr>
        <w:t xml:space="preserve">após a conversão, </w:t>
      </w:r>
      <w:r>
        <w:rPr>
          <w:rFonts w:ascii="Arial" w:hAnsi="Arial" w:cs="Arial"/>
        </w:rPr>
        <w:t>através</w:t>
      </w:r>
      <w:r w:rsidR="00B62583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novo programa. </w:t>
      </w:r>
    </w:p>
    <w:p w:rsidR="00F4538F" w:rsidRPr="00F4538F" w:rsidRDefault="00F4538F" w:rsidP="00261A62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455451" w:rsidRPr="00455451" w:rsidRDefault="00F4538F" w:rsidP="00261A6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aproveitamento de Movimentos</w:t>
      </w:r>
      <w:r w:rsidR="00AC7982">
        <w:rPr>
          <w:rFonts w:ascii="Arial" w:hAnsi="Arial" w:cs="Arial"/>
          <w:sz w:val="24"/>
          <w:szCs w:val="24"/>
        </w:rPr>
        <w:t xml:space="preserve"> e históricos com valores</w:t>
      </w:r>
      <w:r>
        <w:rPr>
          <w:rFonts w:ascii="Arial" w:hAnsi="Arial" w:cs="Arial"/>
          <w:sz w:val="24"/>
          <w:szCs w:val="24"/>
        </w:rPr>
        <w:t xml:space="preserve">, inventários e afins </w:t>
      </w:r>
      <w:r w:rsidR="00455451">
        <w:rPr>
          <w:rFonts w:ascii="Arial" w:hAnsi="Arial" w:cs="Arial"/>
          <w:sz w:val="24"/>
          <w:szCs w:val="24"/>
        </w:rPr>
        <w:t>implica</w:t>
      </w:r>
      <w:r w:rsidR="00AB1E57">
        <w:rPr>
          <w:rFonts w:ascii="Arial" w:hAnsi="Arial" w:cs="Arial"/>
          <w:sz w:val="24"/>
          <w:szCs w:val="24"/>
        </w:rPr>
        <w:t xml:space="preserve"> inevitavelmente</w:t>
      </w:r>
      <w:r w:rsidR="00455451">
        <w:rPr>
          <w:rFonts w:ascii="Arial" w:hAnsi="Arial" w:cs="Arial"/>
          <w:sz w:val="24"/>
          <w:szCs w:val="24"/>
        </w:rPr>
        <w:t xml:space="preserve"> o seguinte:</w:t>
      </w:r>
    </w:p>
    <w:p w:rsidR="00455451" w:rsidRPr="00455451" w:rsidRDefault="00455451" w:rsidP="00261A62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455451" w:rsidRPr="00455451" w:rsidRDefault="00455451" w:rsidP="00261A62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455451">
        <w:rPr>
          <w:rFonts w:ascii="Arial" w:hAnsi="Arial" w:cs="Arial"/>
        </w:rPr>
        <w:t>Análise profunda da base de dados que contém os históricos a converter.</w:t>
      </w:r>
    </w:p>
    <w:p w:rsidR="00455451" w:rsidRPr="00455451" w:rsidRDefault="00455451" w:rsidP="00261A62">
      <w:pPr>
        <w:pStyle w:val="PargrafodaLista"/>
        <w:ind w:left="1440"/>
        <w:jc w:val="both"/>
        <w:rPr>
          <w:rFonts w:ascii="Arial" w:hAnsi="Arial" w:cs="Arial"/>
          <w:b/>
        </w:rPr>
      </w:pPr>
    </w:p>
    <w:p w:rsidR="00F4538F" w:rsidRPr="00455451" w:rsidRDefault="00455451" w:rsidP="00261A62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455451">
        <w:rPr>
          <w:rFonts w:ascii="Arial" w:hAnsi="Arial" w:cs="Arial"/>
        </w:rPr>
        <w:t xml:space="preserve">Elaboração de um orçamento para o efeito que será quantificado com base no tempo de análise, programação e testes. </w:t>
      </w:r>
    </w:p>
    <w:p w:rsidR="00F4538F" w:rsidRDefault="00F4538F" w:rsidP="00261A62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625776" w:rsidRPr="00BB1A94" w:rsidRDefault="00625776" w:rsidP="00261A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1A94">
        <w:rPr>
          <w:rFonts w:ascii="Arial" w:hAnsi="Arial" w:cs="Arial"/>
          <w:b/>
          <w:sz w:val="24"/>
          <w:szCs w:val="24"/>
          <w:u w:val="single"/>
        </w:rPr>
        <w:t>Preço para Parceiros:</w:t>
      </w:r>
    </w:p>
    <w:p w:rsidR="00625776" w:rsidRPr="00BB1A94" w:rsidRDefault="00625776" w:rsidP="00261A6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B1A94">
        <w:rPr>
          <w:rFonts w:ascii="Arial" w:hAnsi="Arial" w:cs="Arial"/>
          <w:sz w:val="24"/>
          <w:szCs w:val="24"/>
        </w:rPr>
        <w:t xml:space="preserve">Posto de trabalho base: </w:t>
      </w:r>
      <w:r w:rsidRPr="00BB1A94">
        <w:rPr>
          <w:rFonts w:ascii="Arial" w:hAnsi="Arial" w:cs="Arial"/>
          <w:b/>
          <w:sz w:val="24"/>
          <w:szCs w:val="24"/>
        </w:rPr>
        <w:t>45,00 € + Iva.</w:t>
      </w:r>
    </w:p>
    <w:p w:rsidR="00625776" w:rsidRDefault="00625776" w:rsidP="00261A6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B1A94">
        <w:rPr>
          <w:rFonts w:ascii="Arial" w:hAnsi="Arial" w:cs="Arial"/>
          <w:sz w:val="24"/>
          <w:szCs w:val="24"/>
        </w:rPr>
        <w:t xml:space="preserve">Posto de trabalho adicional: </w:t>
      </w:r>
      <w:r w:rsidRPr="00BB1A94">
        <w:rPr>
          <w:rFonts w:ascii="Arial" w:hAnsi="Arial" w:cs="Arial"/>
          <w:b/>
          <w:sz w:val="24"/>
          <w:szCs w:val="24"/>
        </w:rPr>
        <w:t>10,00 € + Iva.</w:t>
      </w:r>
    </w:p>
    <w:p w:rsidR="00D945F7" w:rsidRDefault="00D945F7" w:rsidP="00261A6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DC2E70">
        <w:rPr>
          <w:rFonts w:ascii="Arial" w:hAnsi="Arial" w:cs="Arial"/>
        </w:rPr>
        <w:lastRenderedPageBreak/>
        <w:t>1 Ano de garantia formalizada através de um Contrato Anual de Atual</w:t>
      </w:r>
      <w:r w:rsidR="009C58DE" w:rsidRPr="00DC2E70">
        <w:rPr>
          <w:rFonts w:ascii="Arial" w:hAnsi="Arial" w:cs="Arial"/>
        </w:rPr>
        <w:t>i</w:t>
      </w:r>
      <w:r w:rsidRPr="00DC2E70">
        <w:rPr>
          <w:rFonts w:ascii="Arial" w:hAnsi="Arial" w:cs="Arial"/>
        </w:rPr>
        <w:t>zação.</w:t>
      </w:r>
    </w:p>
    <w:p w:rsidR="00DA3046" w:rsidRDefault="00DA3046" w:rsidP="00261A6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Anos seguintes através do Acordo Anual de Atualização.</w:t>
      </w:r>
    </w:p>
    <w:p w:rsidR="00DC2E70" w:rsidRPr="00DC2E70" w:rsidRDefault="00DC2E70" w:rsidP="00261A6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Caso se verifique a necessidade de aproveitar a informação existente noutro programa serão praticados os nossos preços de conversão</w:t>
      </w:r>
      <w:r w:rsidR="00DA3046">
        <w:rPr>
          <w:rFonts w:ascii="Arial" w:hAnsi="Arial" w:cs="Arial"/>
        </w:rPr>
        <w:t xml:space="preserve"> referenciados neste documento</w:t>
      </w:r>
      <w:r>
        <w:rPr>
          <w:rFonts w:ascii="Arial" w:hAnsi="Arial" w:cs="Arial"/>
        </w:rPr>
        <w:t>.</w:t>
      </w:r>
    </w:p>
    <w:p w:rsidR="00625776" w:rsidRPr="00BB1A94" w:rsidRDefault="00625776" w:rsidP="00261A62">
      <w:pPr>
        <w:jc w:val="both"/>
        <w:rPr>
          <w:rFonts w:ascii="Arial" w:hAnsi="Arial" w:cs="Arial"/>
          <w:b/>
          <w:sz w:val="24"/>
          <w:szCs w:val="24"/>
        </w:rPr>
      </w:pPr>
    </w:p>
    <w:p w:rsidR="00625776" w:rsidRPr="00BB1A94" w:rsidRDefault="00625776" w:rsidP="00261A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1A94">
        <w:rPr>
          <w:rFonts w:ascii="Arial" w:hAnsi="Arial" w:cs="Arial"/>
          <w:b/>
          <w:sz w:val="24"/>
          <w:szCs w:val="24"/>
          <w:u w:val="single"/>
        </w:rPr>
        <w:t>Fórmula Acordo Anual</w:t>
      </w:r>
      <w:r w:rsidR="004848D8">
        <w:rPr>
          <w:rFonts w:ascii="Arial" w:hAnsi="Arial" w:cs="Arial"/>
          <w:b/>
          <w:sz w:val="24"/>
          <w:szCs w:val="24"/>
          <w:u w:val="single"/>
        </w:rPr>
        <w:t xml:space="preserve"> de Atualização</w:t>
      </w:r>
      <w:r w:rsidRPr="00BB1A94">
        <w:rPr>
          <w:rFonts w:ascii="Arial" w:hAnsi="Arial" w:cs="Arial"/>
          <w:b/>
          <w:sz w:val="24"/>
          <w:szCs w:val="24"/>
          <w:u w:val="single"/>
        </w:rPr>
        <w:t>:</w:t>
      </w:r>
    </w:p>
    <w:p w:rsidR="00625776" w:rsidRPr="005F630D" w:rsidRDefault="00625776" w:rsidP="00261A6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BB1A94">
        <w:rPr>
          <w:rFonts w:ascii="Arial" w:hAnsi="Arial" w:cs="Arial"/>
          <w:i/>
          <w:sz w:val="24"/>
          <w:szCs w:val="24"/>
        </w:rPr>
        <w:t>[  40</w:t>
      </w:r>
      <w:proofErr w:type="gramEnd"/>
      <w:r w:rsidRPr="00BB1A94">
        <w:rPr>
          <w:rFonts w:ascii="Arial" w:hAnsi="Arial" w:cs="Arial"/>
          <w:i/>
          <w:sz w:val="24"/>
          <w:szCs w:val="24"/>
        </w:rPr>
        <w:t>,00 €  +  (Número de Postos  x  5,00 €) ] + Iva</w:t>
      </w:r>
      <w:r w:rsidR="005F630D">
        <w:rPr>
          <w:rFonts w:ascii="Arial" w:hAnsi="Arial" w:cs="Arial"/>
          <w:i/>
          <w:sz w:val="24"/>
          <w:szCs w:val="24"/>
        </w:rPr>
        <w:t>.</w:t>
      </w:r>
    </w:p>
    <w:p w:rsidR="005F630D" w:rsidRPr="005F630D" w:rsidRDefault="005F630D" w:rsidP="00261A62">
      <w:pPr>
        <w:pStyle w:val="PargrafodaLista"/>
        <w:ind w:left="1440"/>
        <w:jc w:val="both"/>
        <w:rPr>
          <w:rFonts w:ascii="Arial" w:hAnsi="Arial" w:cs="Arial"/>
          <w:b/>
          <w:i/>
          <w:sz w:val="24"/>
          <w:szCs w:val="24"/>
        </w:rPr>
      </w:pPr>
    </w:p>
    <w:p w:rsidR="00D945F7" w:rsidRPr="00F4538F" w:rsidRDefault="00D945F7" w:rsidP="00615654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i/>
        </w:rPr>
      </w:pPr>
      <w:r w:rsidRPr="00F4538F">
        <w:rPr>
          <w:rFonts w:ascii="Arial" w:hAnsi="Arial" w:cs="Arial"/>
          <w:i/>
        </w:rPr>
        <w:t>Aplica-se apenas após terminar o período de garantia (1 ano depois da venda).</w:t>
      </w:r>
    </w:p>
    <w:p w:rsidR="005F630D" w:rsidRPr="00F4538F" w:rsidRDefault="005F630D" w:rsidP="00261A62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/>
          <w:i/>
        </w:rPr>
      </w:pPr>
      <w:r w:rsidRPr="00F4538F">
        <w:rPr>
          <w:rFonts w:ascii="Arial" w:hAnsi="Arial" w:cs="Arial"/>
          <w:i/>
        </w:rPr>
        <w:t>Anualmente</w:t>
      </w:r>
      <w:r w:rsidR="00D945F7" w:rsidRPr="00F4538F">
        <w:rPr>
          <w:rFonts w:ascii="Arial" w:hAnsi="Arial" w:cs="Arial"/>
          <w:i/>
        </w:rPr>
        <w:t>:</w:t>
      </w:r>
      <w:r w:rsidRPr="00F4538F">
        <w:rPr>
          <w:rFonts w:ascii="Arial" w:hAnsi="Arial" w:cs="Arial"/>
          <w:i/>
        </w:rPr>
        <w:t xml:space="preserve"> sujeito ao agravamento pela taxa de inflação</w:t>
      </w:r>
      <w:r w:rsidR="003E6D29" w:rsidRPr="00F4538F">
        <w:rPr>
          <w:rFonts w:ascii="Arial" w:hAnsi="Arial" w:cs="Arial"/>
          <w:i/>
        </w:rPr>
        <w:t xml:space="preserve"> que ser verificar no</w:t>
      </w:r>
      <w:r w:rsidRPr="00F4538F">
        <w:rPr>
          <w:rFonts w:ascii="Arial" w:hAnsi="Arial" w:cs="Arial"/>
          <w:i/>
        </w:rPr>
        <w:t xml:space="preserve"> ano </w:t>
      </w:r>
      <w:r w:rsidR="00D945F7" w:rsidRPr="00F4538F">
        <w:rPr>
          <w:rFonts w:ascii="Arial" w:hAnsi="Arial" w:cs="Arial"/>
          <w:i/>
        </w:rPr>
        <w:t xml:space="preserve">imediatamente </w:t>
      </w:r>
      <w:r w:rsidRPr="00F4538F">
        <w:rPr>
          <w:rFonts w:ascii="Arial" w:hAnsi="Arial" w:cs="Arial"/>
          <w:i/>
        </w:rPr>
        <w:t>anterior</w:t>
      </w:r>
      <w:r w:rsidR="00D945F7" w:rsidRPr="00F4538F">
        <w:rPr>
          <w:rFonts w:ascii="Arial" w:hAnsi="Arial" w:cs="Arial"/>
          <w:i/>
        </w:rPr>
        <w:t xml:space="preserve"> ao da sua renovação</w:t>
      </w:r>
      <w:r w:rsidRPr="00F4538F">
        <w:rPr>
          <w:rFonts w:ascii="Arial" w:hAnsi="Arial" w:cs="Arial"/>
          <w:i/>
        </w:rPr>
        <w:t>.</w:t>
      </w:r>
    </w:p>
    <w:p w:rsidR="005F630D" w:rsidRPr="00F4538F" w:rsidRDefault="005F630D" w:rsidP="00261A62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i/>
        </w:rPr>
      </w:pPr>
      <w:r w:rsidRPr="00F4538F">
        <w:rPr>
          <w:rFonts w:ascii="Arial" w:hAnsi="Arial" w:cs="Arial"/>
          <w:i/>
        </w:rPr>
        <w:t>Não permite a</w:t>
      </w:r>
      <w:r w:rsidR="00D945F7" w:rsidRPr="00F4538F">
        <w:rPr>
          <w:rFonts w:ascii="Arial" w:hAnsi="Arial" w:cs="Arial"/>
          <w:i/>
        </w:rPr>
        <w:t>o cliente a</w:t>
      </w:r>
      <w:r w:rsidRPr="00F4538F">
        <w:rPr>
          <w:rFonts w:ascii="Arial" w:hAnsi="Arial" w:cs="Arial"/>
          <w:i/>
        </w:rPr>
        <w:t xml:space="preserve"> apresentação de sugestões e/ou pedidos de alteração</w:t>
      </w:r>
      <w:r w:rsidR="00D945F7" w:rsidRPr="00F4538F">
        <w:rPr>
          <w:rFonts w:ascii="Arial" w:hAnsi="Arial" w:cs="Arial"/>
          <w:i/>
        </w:rPr>
        <w:t xml:space="preserve"> personalizados ou não personalizados</w:t>
      </w:r>
      <w:r w:rsidRPr="00F4538F">
        <w:rPr>
          <w:rFonts w:ascii="Arial" w:hAnsi="Arial" w:cs="Arial"/>
          <w:i/>
        </w:rPr>
        <w:t>,</w:t>
      </w:r>
      <w:r w:rsidR="003E6D29" w:rsidRPr="00F4538F">
        <w:rPr>
          <w:rFonts w:ascii="Arial" w:hAnsi="Arial" w:cs="Arial"/>
          <w:i/>
        </w:rPr>
        <w:t xml:space="preserve"> </w:t>
      </w:r>
      <w:r w:rsidRPr="00F4538F">
        <w:rPr>
          <w:rFonts w:ascii="Arial" w:hAnsi="Arial" w:cs="Arial"/>
          <w:i/>
        </w:rPr>
        <w:t>mesmo que orçamentados.</w:t>
      </w:r>
    </w:p>
    <w:p w:rsidR="00D945F7" w:rsidRPr="00F4538F" w:rsidRDefault="00D945F7" w:rsidP="00261A62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i/>
        </w:rPr>
      </w:pPr>
      <w:r w:rsidRPr="00F4538F">
        <w:rPr>
          <w:rFonts w:ascii="Arial" w:hAnsi="Arial" w:cs="Arial"/>
          <w:i/>
        </w:rPr>
        <w:t>Garante o acesso aos nossos serviços de assistência técnica e de atualização mas sem qualquer tipo de prioridade no atendimento.</w:t>
      </w:r>
    </w:p>
    <w:p w:rsidR="00D945F7" w:rsidRPr="00F4538F" w:rsidRDefault="00D945F7" w:rsidP="00261A62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i/>
        </w:rPr>
      </w:pPr>
      <w:r w:rsidRPr="00F4538F">
        <w:rPr>
          <w:rFonts w:ascii="Arial" w:hAnsi="Arial" w:cs="Arial"/>
          <w:i/>
        </w:rPr>
        <w:t xml:space="preserve">As intervenções dos técnicos são fornecidas ao abrigo da modalidade de assistência </w:t>
      </w:r>
      <w:r w:rsidR="003E6D29" w:rsidRPr="00F4538F">
        <w:rPr>
          <w:rFonts w:ascii="Arial" w:hAnsi="Arial" w:cs="Arial"/>
          <w:i/>
        </w:rPr>
        <w:t>designada por</w:t>
      </w:r>
      <w:r w:rsidRPr="00F4538F">
        <w:rPr>
          <w:rFonts w:ascii="Arial" w:hAnsi="Arial" w:cs="Arial"/>
          <w:i/>
        </w:rPr>
        <w:t xml:space="preserve"> Hora Normal de Assistência.</w:t>
      </w:r>
    </w:p>
    <w:p w:rsidR="004A0039" w:rsidRPr="00F4538F" w:rsidRDefault="004A0039" w:rsidP="00261A62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i/>
        </w:rPr>
      </w:pPr>
      <w:r w:rsidRPr="00F4538F">
        <w:rPr>
          <w:rFonts w:ascii="Arial" w:hAnsi="Arial" w:cs="Arial"/>
          <w:i/>
        </w:rPr>
        <w:t xml:space="preserve">Não permite </w:t>
      </w:r>
      <w:r w:rsidR="00EC1F86">
        <w:rPr>
          <w:rFonts w:ascii="Arial" w:hAnsi="Arial" w:cs="Arial"/>
          <w:i/>
        </w:rPr>
        <w:t xml:space="preserve">qualquer tipo de </w:t>
      </w:r>
      <w:r w:rsidRPr="00F4538F">
        <w:rPr>
          <w:rFonts w:ascii="Arial" w:hAnsi="Arial" w:cs="Arial"/>
          <w:i/>
        </w:rPr>
        <w:t>esclarecimento telefónico</w:t>
      </w:r>
      <w:r w:rsidR="00A06EAE">
        <w:rPr>
          <w:rFonts w:ascii="Arial" w:hAnsi="Arial" w:cs="Arial"/>
          <w:i/>
        </w:rPr>
        <w:t xml:space="preserve"> com os técnicos</w:t>
      </w:r>
      <w:r w:rsidR="00EC1F86">
        <w:rPr>
          <w:rFonts w:ascii="Arial" w:hAnsi="Arial" w:cs="Arial"/>
          <w:i/>
        </w:rPr>
        <w:t xml:space="preserve"> por mais simples que o mesmo seja considerado</w:t>
      </w:r>
      <w:r w:rsidRPr="00F4538F">
        <w:rPr>
          <w:rFonts w:ascii="Arial" w:hAnsi="Arial" w:cs="Arial"/>
          <w:i/>
        </w:rPr>
        <w:t>.</w:t>
      </w:r>
    </w:p>
    <w:p w:rsidR="00625776" w:rsidRPr="00BB1A94" w:rsidRDefault="00625776" w:rsidP="00261A62">
      <w:pPr>
        <w:jc w:val="both"/>
        <w:rPr>
          <w:rFonts w:ascii="Arial" w:hAnsi="Arial" w:cs="Arial"/>
          <w:sz w:val="24"/>
          <w:szCs w:val="24"/>
        </w:rPr>
      </w:pPr>
    </w:p>
    <w:p w:rsidR="00625776" w:rsidRPr="00BB1A94" w:rsidRDefault="00625776" w:rsidP="00261A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1A94">
        <w:rPr>
          <w:rFonts w:ascii="Arial" w:hAnsi="Arial" w:cs="Arial"/>
          <w:b/>
          <w:sz w:val="24"/>
          <w:szCs w:val="24"/>
          <w:u w:val="single"/>
        </w:rPr>
        <w:t>Fórmula Contrato Anual</w:t>
      </w:r>
      <w:r w:rsidR="004848D8">
        <w:rPr>
          <w:rFonts w:ascii="Arial" w:hAnsi="Arial" w:cs="Arial"/>
          <w:b/>
          <w:sz w:val="24"/>
          <w:szCs w:val="24"/>
          <w:u w:val="single"/>
        </w:rPr>
        <w:t xml:space="preserve"> de Atualização</w:t>
      </w:r>
      <w:r w:rsidRPr="00BB1A94">
        <w:rPr>
          <w:rFonts w:ascii="Arial" w:hAnsi="Arial" w:cs="Arial"/>
          <w:b/>
          <w:sz w:val="24"/>
          <w:szCs w:val="24"/>
          <w:u w:val="single"/>
        </w:rPr>
        <w:t>:</w:t>
      </w:r>
    </w:p>
    <w:p w:rsidR="00625776" w:rsidRPr="001F0283" w:rsidRDefault="00625776" w:rsidP="00261A6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1F0283">
        <w:rPr>
          <w:rFonts w:ascii="Arial" w:hAnsi="Arial" w:cs="Arial"/>
          <w:i/>
          <w:sz w:val="24"/>
          <w:szCs w:val="24"/>
        </w:rPr>
        <w:t>[  90</w:t>
      </w:r>
      <w:proofErr w:type="gramEnd"/>
      <w:r w:rsidRPr="001F0283">
        <w:rPr>
          <w:rFonts w:ascii="Arial" w:hAnsi="Arial" w:cs="Arial"/>
          <w:i/>
          <w:sz w:val="24"/>
          <w:szCs w:val="24"/>
        </w:rPr>
        <w:t>,00 €  +  (Número de Postos  x  15,00 €) ] + Iva</w:t>
      </w:r>
    </w:p>
    <w:p w:rsidR="003E6D29" w:rsidRDefault="003E6D29" w:rsidP="00261A62">
      <w:pPr>
        <w:pStyle w:val="PargrafodaLista"/>
        <w:ind w:left="1440"/>
        <w:jc w:val="both"/>
        <w:rPr>
          <w:rFonts w:ascii="Arial" w:hAnsi="Arial" w:cs="Arial"/>
          <w:i/>
          <w:sz w:val="20"/>
          <w:szCs w:val="20"/>
        </w:rPr>
      </w:pPr>
    </w:p>
    <w:p w:rsidR="003E6D29" w:rsidRPr="00F4538F" w:rsidRDefault="003E6D29" w:rsidP="002E1BF1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i/>
        </w:rPr>
      </w:pPr>
      <w:r w:rsidRPr="00F4538F">
        <w:rPr>
          <w:rFonts w:ascii="Arial" w:hAnsi="Arial" w:cs="Arial"/>
          <w:i/>
        </w:rPr>
        <w:t>Aplica-se apenas após terminar o período de garantia (1 ano depois da venda).</w:t>
      </w:r>
    </w:p>
    <w:p w:rsidR="003E6D29" w:rsidRPr="00F4538F" w:rsidRDefault="003E6D29" w:rsidP="00261A62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/>
          <w:i/>
        </w:rPr>
      </w:pPr>
      <w:r w:rsidRPr="00F4538F">
        <w:rPr>
          <w:rFonts w:ascii="Arial" w:hAnsi="Arial" w:cs="Arial"/>
          <w:i/>
        </w:rPr>
        <w:t>Anualmente: sujeito ao agravamento pela taxa de inflação que ser verificar no ano imediatamente anterior ao da sua renovação.</w:t>
      </w:r>
    </w:p>
    <w:p w:rsidR="003E6D29" w:rsidRPr="00F4538F" w:rsidRDefault="003E6D29" w:rsidP="00261A62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i/>
        </w:rPr>
      </w:pPr>
      <w:r w:rsidRPr="00F4538F">
        <w:rPr>
          <w:rFonts w:ascii="Arial" w:hAnsi="Arial" w:cs="Arial"/>
          <w:i/>
        </w:rPr>
        <w:t>Permite ao cliente a apresentação de sugestões e/ou pedidos de alteração que sendo evidentemente personalizados serão sempre orçamentados.</w:t>
      </w:r>
    </w:p>
    <w:p w:rsidR="003E6D29" w:rsidRPr="00F4538F" w:rsidRDefault="003E6D29" w:rsidP="00261A62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i/>
        </w:rPr>
      </w:pPr>
      <w:r w:rsidRPr="00F4538F">
        <w:rPr>
          <w:rFonts w:ascii="Arial" w:hAnsi="Arial" w:cs="Arial"/>
          <w:i/>
        </w:rPr>
        <w:t>Garante o acesso aos nossos serviços de assistência técnica e de atualização com prioridade no atendimento mas sempre de acordo com a disponibilidade da ELSIF.</w:t>
      </w:r>
    </w:p>
    <w:p w:rsidR="003E6D29" w:rsidRPr="00F4538F" w:rsidRDefault="003E6D29" w:rsidP="00261A62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i/>
        </w:rPr>
      </w:pPr>
      <w:r w:rsidRPr="00F4538F">
        <w:rPr>
          <w:rFonts w:ascii="Arial" w:hAnsi="Arial" w:cs="Arial"/>
          <w:i/>
        </w:rPr>
        <w:t>As intervenções dos técnicos são fornecidas ao abrigo das modalidades de assistência estabelecidas para o efeito (pacotes PAC FMC ou Hora Normal de Assistência.</w:t>
      </w:r>
    </w:p>
    <w:p w:rsidR="004A0039" w:rsidRPr="00F4538F" w:rsidRDefault="004A0039" w:rsidP="00261A62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i/>
        </w:rPr>
      </w:pPr>
      <w:r w:rsidRPr="00F4538F">
        <w:rPr>
          <w:rFonts w:ascii="Arial" w:hAnsi="Arial" w:cs="Arial"/>
          <w:i/>
        </w:rPr>
        <w:t>Garante o atendimento telefónico ao abrigo das modalidades de assistência respetivas.</w:t>
      </w:r>
    </w:p>
    <w:p w:rsidR="004A0039" w:rsidRPr="00F4538F" w:rsidRDefault="004A0039" w:rsidP="00261A62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i/>
        </w:rPr>
      </w:pPr>
      <w:r w:rsidRPr="00F4538F">
        <w:rPr>
          <w:rFonts w:ascii="Arial" w:hAnsi="Arial" w:cs="Arial"/>
          <w:i/>
        </w:rPr>
        <w:t>Garante a assistência remota ao abrigo das modalidades de assistência respetivas.</w:t>
      </w:r>
    </w:p>
    <w:p w:rsidR="00625776" w:rsidRDefault="00625776" w:rsidP="00261A62">
      <w:pPr>
        <w:jc w:val="both"/>
        <w:rPr>
          <w:rFonts w:ascii="Arial" w:hAnsi="Arial" w:cs="Arial"/>
          <w:sz w:val="24"/>
          <w:szCs w:val="24"/>
        </w:rPr>
      </w:pPr>
    </w:p>
    <w:p w:rsidR="007004CF" w:rsidRPr="00BB1A94" w:rsidRDefault="007004CF" w:rsidP="00261A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Ausência de Vínculo Contratual Anual (o cliente optou por não renovar)</w:t>
      </w:r>
      <w:r w:rsidRPr="00BB1A94">
        <w:rPr>
          <w:rFonts w:ascii="Arial" w:hAnsi="Arial" w:cs="Arial"/>
          <w:b/>
          <w:sz w:val="24"/>
          <w:szCs w:val="24"/>
          <w:u w:val="single"/>
        </w:rPr>
        <w:t>:</w:t>
      </w:r>
    </w:p>
    <w:p w:rsidR="007004CF" w:rsidRDefault="007004CF" w:rsidP="00261A6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4548F">
        <w:rPr>
          <w:rFonts w:ascii="Arial" w:hAnsi="Arial" w:cs="Arial"/>
        </w:rPr>
        <w:t xml:space="preserve">Nesta situação, qualquer que seja a gravidade ou simplicidade </w:t>
      </w:r>
      <w:r w:rsidR="00F4538F" w:rsidRPr="0044548F">
        <w:rPr>
          <w:rFonts w:ascii="Arial" w:hAnsi="Arial" w:cs="Arial"/>
        </w:rPr>
        <w:t xml:space="preserve">do facto </w:t>
      </w:r>
      <w:r w:rsidRPr="0044548F">
        <w:rPr>
          <w:rFonts w:ascii="Arial" w:hAnsi="Arial" w:cs="Arial"/>
        </w:rPr>
        <w:t>a relatar, os nossos serviços de assistência técnica e de atualização ficam totalmente vedados ao cliente respetivo.</w:t>
      </w:r>
    </w:p>
    <w:p w:rsidR="00DA3046" w:rsidRPr="0044548F" w:rsidRDefault="00DA3046" w:rsidP="00DA3046">
      <w:pPr>
        <w:pStyle w:val="PargrafodaLista"/>
        <w:jc w:val="both"/>
        <w:rPr>
          <w:rFonts w:ascii="Arial" w:hAnsi="Arial" w:cs="Arial"/>
        </w:rPr>
      </w:pPr>
    </w:p>
    <w:p w:rsidR="007004CF" w:rsidRPr="0044548F" w:rsidRDefault="007004CF" w:rsidP="00261A6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4548F">
        <w:rPr>
          <w:rFonts w:ascii="Arial" w:hAnsi="Arial" w:cs="Arial"/>
        </w:rPr>
        <w:t>Nesta situaç</w:t>
      </w:r>
      <w:r w:rsidR="00F4538F" w:rsidRPr="0044548F">
        <w:rPr>
          <w:rFonts w:ascii="Arial" w:hAnsi="Arial" w:cs="Arial"/>
        </w:rPr>
        <w:t>ão, qualquer que seja a gravidade ou simplicidade do facto a relatar,</w:t>
      </w:r>
      <w:r w:rsidRPr="0044548F">
        <w:rPr>
          <w:rFonts w:ascii="Arial" w:hAnsi="Arial" w:cs="Arial"/>
        </w:rPr>
        <w:t xml:space="preserve"> o cliente deixa de poder alterar a tabela de Taxas de IVA e a tabela de Tipos de Movimento, ficando ainda impossibilitado de Criar ou Alterar a configuração de documentos</w:t>
      </w:r>
      <w:r w:rsidR="008B09FF">
        <w:rPr>
          <w:rFonts w:ascii="Arial" w:hAnsi="Arial" w:cs="Arial"/>
        </w:rPr>
        <w:t xml:space="preserve"> bem como de utilizar o ficheiro SAFT</w:t>
      </w:r>
      <w:r w:rsidRPr="0044548F">
        <w:rPr>
          <w:rFonts w:ascii="Arial" w:hAnsi="Arial" w:cs="Arial"/>
        </w:rPr>
        <w:t xml:space="preserve">. </w:t>
      </w:r>
    </w:p>
    <w:p w:rsidR="00DA3046" w:rsidRDefault="00DA3046" w:rsidP="00DA3046">
      <w:pPr>
        <w:pStyle w:val="PargrafodaLista"/>
        <w:jc w:val="both"/>
        <w:rPr>
          <w:rFonts w:ascii="Arial" w:hAnsi="Arial" w:cs="Arial"/>
        </w:rPr>
      </w:pPr>
    </w:p>
    <w:p w:rsidR="00F4538F" w:rsidRPr="0044548F" w:rsidRDefault="00F4538F" w:rsidP="00261A6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4548F">
        <w:rPr>
          <w:rFonts w:ascii="Arial" w:hAnsi="Arial" w:cs="Arial"/>
        </w:rPr>
        <w:t>Solução Alternativa</w:t>
      </w:r>
      <w:r w:rsidR="002D4824">
        <w:rPr>
          <w:rFonts w:ascii="Arial" w:hAnsi="Arial" w:cs="Arial"/>
        </w:rPr>
        <w:t xml:space="preserve"> e a mais aconselhável</w:t>
      </w:r>
      <w:r w:rsidRPr="0044548F">
        <w:rPr>
          <w:rFonts w:ascii="Arial" w:hAnsi="Arial" w:cs="Arial"/>
        </w:rPr>
        <w:t>: Renovação</w:t>
      </w:r>
      <w:r w:rsidR="002D4824">
        <w:rPr>
          <w:rFonts w:ascii="Arial" w:hAnsi="Arial" w:cs="Arial"/>
        </w:rPr>
        <w:t xml:space="preserve"> do vínculo contratual</w:t>
      </w:r>
      <w:r w:rsidRPr="0044548F">
        <w:rPr>
          <w:rFonts w:ascii="Arial" w:hAnsi="Arial" w:cs="Arial"/>
        </w:rPr>
        <w:t xml:space="preserve"> através de </w:t>
      </w:r>
      <w:r w:rsidR="002D4824">
        <w:rPr>
          <w:rFonts w:ascii="Arial" w:hAnsi="Arial" w:cs="Arial"/>
        </w:rPr>
        <w:t xml:space="preserve">um </w:t>
      </w:r>
      <w:r w:rsidRPr="0044548F">
        <w:rPr>
          <w:rFonts w:ascii="Arial" w:hAnsi="Arial" w:cs="Arial"/>
        </w:rPr>
        <w:t>Acordo Anual</w:t>
      </w:r>
      <w:r w:rsidR="002D4824">
        <w:rPr>
          <w:rFonts w:ascii="Arial" w:hAnsi="Arial" w:cs="Arial"/>
        </w:rPr>
        <w:t xml:space="preserve"> Atualização</w:t>
      </w:r>
      <w:r w:rsidRPr="0044548F">
        <w:rPr>
          <w:rFonts w:ascii="Arial" w:hAnsi="Arial" w:cs="Arial"/>
        </w:rPr>
        <w:t xml:space="preserve"> ou </w:t>
      </w:r>
      <w:r w:rsidR="002D4824">
        <w:rPr>
          <w:rFonts w:ascii="Arial" w:hAnsi="Arial" w:cs="Arial"/>
        </w:rPr>
        <w:t xml:space="preserve">de um </w:t>
      </w:r>
      <w:r w:rsidRPr="0044548F">
        <w:rPr>
          <w:rFonts w:ascii="Arial" w:hAnsi="Arial" w:cs="Arial"/>
        </w:rPr>
        <w:t>Contrato Anual</w:t>
      </w:r>
      <w:r w:rsidR="002D4824">
        <w:rPr>
          <w:rFonts w:ascii="Arial" w:hAnsi="Arial" w:cs="Arial"/>
        </w:rPr>
        <w:t xml:space="preserve"> de Atualização</w:t>
      </w:r>
      <w:r w:rsidRPr="0044548F">
        <w:rPr>
          <w:rFonts w:ascii="Arial" w:hAnsi="Arial" w:cs="Arial"/>
        </w:rPr>
        <w:t>.</w:t>
      </w:r>
    </w:p>
    <w:p w:rsidR="00870006" w:rsidRDefault="00870006" w:rsidP="00261A62">
      <w:pPr>
        <w:jc w:val="both"/>
        <w:rPr>
          <w:rFonts w:ascii="Arial" w:hAnsi="Arial" w:cs="Arial"/>
          <w:sz w:val="24"/>
          <w:szCs w:val="24"/>
        </w:rPr>
      </w:pPr>
    </w:p>
    <w:p w:rsidR="004B7C38" w:rsidRDefault="004B7C38" w:rsidP="004B7C3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Modalidades de Assistência Praticadas pela ELSIF ao Público em Geral</w:t>
      </w:r>
      <w:r w:rsidRPr="00BB1A94">
        <w:rPr>
          <w:rFonts w:ascii="Arial" w:hAnsi="Arial" w:cs="Arial"/>
          <w:b/>
          <w:sz w:val="24"/>
          <w:szCs w:val="24"/>
          <w:u w:val="single"/>
        </w:rPr>
        <w:t>:</w:t>
      </w:r>
    </w:p>
    <w:p w:rsidR="00EC1F86" w:rsidRDefault="00EC1F86" w:rsidP="00EC1F86">
      <w:pPr>
        <w:pStyle w:val="PargrafodaLista"/>
        <w:jc w:val="both"/>
        <w:rPr>
          <w:rFonts w:ascii="Arial" w:hAnsi="Arial" w:cs="Arial"/>
          <w:sz w:val="24"/>
          <w:szCs w:val="24"/>
          <w:u w:val="single"/>
        </w:rPr>
      </w:pPr>
    </w:p>
    <w:p w:rsidR="004B7C38" w:rsidRPr="00EC1F86" w:rsidRDefault="004B7C38" w:rsidP="004B7C3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C1F86">
        <w:rPr>
          <w:rFonts w:ascii="Arial" w:hAnsi="Arial" w:cs="Arial"/>
          <w:b/>
          <w:sz w:val="24"/>
          <w:szCs w:val="24"/>
          <w:u w:val="single"/>
        </w:rPr>
        <w:t>Informação Importante:</w:t>
      </w:r>
    </w:p>
    <w:p w:rsidR="004B7C38" w:rsidRDefault="004B7C38" w:rsidP="004B7C38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533ED4" w:rsidRPr="00EC1F86" w:rsidRDefault="00533ED4" w:rsidP="004B7C38">
      <w:pPr>
        <w:pStyle w:val="PargrafodaLista"/>
        <w:numPr>
          <w:ilvl w:val="1"/>
          <w:numId w:val="4"/>
        </w:numPr>
        <w:jc w:val="both"/>
        <w:rPr>
          <w:rFonts w:ascii="Arial" w:hAnsi="Arial" w:cs="Arial"/>
        </w:rPr>
      </w:pPr>
      <w:r w:rsidRPr="00EC1F86">
        <w:rPr>
          <w:rFonts w:ascii="Arial" w:hAnsi="Arial" w:cs="Arial"/>
        </w:rPr>
        <w:t xml:space="preserve">O preço deste programa bem como dos </w:t>
      </w:r>
      <w:r w:rsidR="00EC1F86">
        <w:rPr>
          <w:rFonts w:ascii="Arial" w:hAnsi="Arial" w:cs="Arial"/>
        </w:rPr>
        <w:t>respetivos Contratos, Acordos e Garantias</w:t>
      </w:r>
      <w:r w:rsidRPr="00EC1F86">
        <w:rPr>
          <w:rFonts w:ascii="Arial" w:hAnsi="Arial" w:cs="Arial"/>
        </w:rPr>
        <w:t xml:space="preserve"> não contempla serviços de Instalação, Configuração, Formação e Afins. Estes serviços são sempre fornecidos ao abrigo da</w:t>
      </w:r>
      <w:r w:rsidR="00EC1F86">
        <w:rPr>
          <w:rFonts w:ascii="Arial" w:hAnsi="Arial" w:cs="Arial"/>
        </w:rPr>
        <w:t>s modalidades de assistência apresentadas abaixo e de acordo com os condicionalismos apresentados nos dois pontos seguintes:</w:t>
      </w:r>
    </w:p>
    <w:p w:rsidR="00533ED4" w:rsidRDefault="00533ED4" w:rsidP="00533ED4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4B7C38" w:rsidRPr="00EC1F86" w:rsidRDefault="004B7C38" w:rsidP="004B7C38">
      <w:pPr>
        <w:pStyle w:val="PargrafodaLista"/>
        <w:numPr>
          <w:ilvl w:val="1"/>
          <w:numId w:val="4"/>
        </w:numPr>
        <w:jc w:val="both"/>
        <w:rPr>
          <w:rFonts w:ascii="Arial" w:hAnsi="Arial" w:cs="Arial"/>
        </w:rPr>
      </w:pPr>
      <w:r w:rsidRPr="00EC1F86">
        <w:rPr>
          <w:rFonts w:ascii="Arial" w:hAnsi="Arial" w:cs="Arial"/>
        </w:rPr>
        <w:t>Os clientes com programas em garantia ou com Contrato Anual de Atualização poderão optar por qualquer uma das modalidades apresentadas abaixo.</w:t>
      </w:r>
    </w:p>
    <w:p w:rsidR="004B7C38" w:rsidRPr="00EC1F86" w:rsidRDefault="004B7C38" w:rsidP="004B7C38">
      <w:pPr>
        <w:pStyle w:val="PargrafodaLista"/>
        <w:jc w:val="both"/>
        <w:rPr>
          <w:rFonts w:ascii="Arial" w:hAnsi="Arial" w:cs="Arial"/>
          <w:u w:val="single"/>
        </w:rPr>
      </w:pPr>
    </w:p>
    <w:p w:rsidR="004B7C38" w:rsidRDefault="004B7C38" w:rsidP="004B7C38">
      <w:pPr>
        <w:pStyle w:val="PargrafodaLista"/>
        <w:numPr>
          <w:ilvl w:val="1"/>
          <w:numId w:val="4"/>
        </w:numPr>
        <w:jc w:val="both"/>
        <w:rPr>
          <w:rFonts w:ascii="Arial" w:hAnsi="Arial" w:cs="Arial"/>
        </w:rPr>
      </w:pPr>
      <w:r w:rsidRPr="00EC1F86">
        <w:rPr>
          <w:rFonts w:ascii="Arial" w:hAnsi="Arial" w:cs="Arial"/>
        </w:rPr>
        <w:t>Os clientes com Acordo Anual de Atualização apenas poderão optar pela modalidade designada por Hora de Assistência Normal (não garante o acesso atendimento telefónico nem assistência remota).</w:t>
      </w:r>
    </w:p>
    <w:p w:rsidR="005F6AF2" w:rsidRPr="005F6AF2" w:rsidRDefault="005F6AF2" w:rsidP="005F6AF2">
      <w:pPr>
        <w:pStyle w:val="PargrafodaLista"/>
        <w:rPr>
          <w:rFonts w:ascii="Arial" w:hAnsi="Arial" w:cs="Arial"/>
        </w:rPr>
      </w:pPr>
    </w:p>
    <w:p w:rsidR="00E948A0" w:rsidRDefault="005F6AF2" w:rsidP="004B7C38">
      <w:pPr>
        <w:pStyle w:val="Pargrafoda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qualquer das modalidades de assistência </w:t>
      </w:r>
      <w:r w:rsidR="0088722E">
        <w:rPr>
          <w:rFonts w:ascii="Arial" w:hAnsi="Arial" w:cs="Arial"/>
        </w:rPr>
        <w:t xml:space="preserve">apresentadas abaixo, os serviços que </w:t>
      </w:r>
      <w:r>
        <w:rPr>
          <w:rFonts w:ascii="Arial" w:hAnsi="Arial" w:cs="Arial"/>
        </w:rPr>
        <w:t>por qualquer condicionalismo ou imposição do cliente</w:t>
      </w:r>
      <w:r w:rsidR="0088722E">
        <w:rPr>
          <w:rFonts w:ascii="Arial" w:hAnsi="Arial" w:cs="Arial"/>
        </w:rPr>
        <w:t xml:space="preserve"> sejam prestados fora do horário normal de trabalho da ELSIF (desde que exista concordância e disponibilidade da ELSIF para o efeito),</w:t>
      </w:r>
      <w:r>
        <w:rPr>
          <w:rFonts w:ascii="Arial" w:hAnsi="Arial" w:cs="Arial"/>
        </w:rPr>
        <w:t xml:space="preserve"> serão sempre contabilizados pelo dobro.</w:t>
      </w:r>
    </w:p>
    <w:p w:rsidR="00E948A0" w:rsidRPr="00E948A0" w:rsidRDefault="00E948A0" w:rsidP="00E948A0">
      <w:pPr>
        <w:pStyle w:val="PargrafodaLista"/>
        <w:rPr>
          <w:rFonts w:ascii="Arial" w:hAnsi="Arial" w:cs="Arial"/>
        </w:rPr>
      </w:pPr>
    </w:p>
    <w:p w:rsidR="005F6AF2" w:rsidRDefault="00E948A0" w:rsidP="004B7C38">
      <w:pPr>
        <w:pStyle w:val="Pargrafoda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 qualquer uma das modalidades de assistência apresentadas abaixo, sempre que as instalações do cliente distem em mais do que 1 km</w:t>
      </w:r>
      <w:r w:rsidR="009D3EAC">
        <w:rPr>
          <w:rFonts w:ascii="Arial" w:hAnsi="Arial" w:cs="Arial"/>
        </w:rPr>
        <w:t xml:space="preserve"> percorrido</w:t>
      </w:r>
      <w:r>
        <w:rPr>
          <w:rFonts w:ascii="Arial" w:hAnsi="Arial" w:cs="Arial"/>
        </w:rPr>
        <w:t xml:space="preserve"> das instalações da ELSIF, os transportes terrestes (deslocação dos técnicos da Elsif às instalações do cliente) são sempre faturados ao preço de </w:t>
      </w:r>
      <w:r w:rsidRPr="00F231C0">
        <w:rPr>
          <w:rFonts w:ascii="Arial" w:hAnsi="Arial" w:cs="Arial"/>
          <w:b/>
        </w:rPr>
        <w:t>0,49 € + Iva</w:t>
      </w:r>
      <w:r>
        <w:rPr>
          <w:rFonts w:ascii="Arial" w:hAnsi="Arial" w:cs="Arial"/>
        </w:rPr>
        <w:t xml:space="preserve"> por Km percorrido (é contabilizado o percurso de ida e volta).</w:t>
      </w:r>
    </w:p>
    <w:p w:rsidR="007D79F9" w:rsidRPr="007D79F9" w:rsidRDefault="007D79F9" w:rsidP="007D79F9">
      <w:pPr>
        <w:pStyle w:val="PargrafodaLista"/>
        <w:rPr>
          <w:rFonts w:ascii="Arial" w:hAnsi="Arial" w:cs="Arial"/>
        </w:rPr>
      </w:pPr>
    </w:p>
    <w:p w:rsidR="007D79F9" w:rsidRDefault="007D79F9" w:rsidP="004B7C38">
      <w:pPr>
        <w:pStyle w:val="Pargrafoda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Cálculo do tempo de assistência: nas assistências presenciais prestadas nas instalações do cliente, o tempo da assistência começa a contar a partir do momento em que o técnico abandona as nossas instalações com destino às instalações do cliente respetivo e só termina quando o técnico abandona as instalações do mesmo. </w:t>
      </w:r>
    </w:p>
    <w:p w:rsidR="00E948A0" w:rsidRPr="00E948A0" w:rsidRDefault="00E948A0" w:rsidP="00E948A0">
      <w:pPr>
        <w:pStyle w:val="PargrafodaLista"/>
        <w:rPr>
          <w:rFonts w:ascii="Arial" w:hAnsi="Arial" w:cs="Arial"/>
        </w:rPr>
      </w:pPr>
    </w:p>
    <w:p w:rsidR="00E948A0" w:rsidRPr="00EC1F86" w:rsidRDefault="00E948A0" w:rsidP="004B7C38">
      <w:pPr>
        <w:pStyle w:val="PargrafodaList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Sempre que se verifique a necessidade de fazer deslocar um ou mais técnicos da ELSIF para fora da ilha de São Miguel Açores, as despesas de deslocação, </w:t>
      </w:r>
      <w:r w:rsidR="000A6C8D">
        <w:rPr>
          <w:rFonts w:ascii="Arial" w:hAnsi="Arial" w:cs="Arial"/>
        </w:rPr>
        <w:t xml:space="preserve">transporte, </w:t>
      </w:r>
      <w:r>
        <w:rPr>
          <w:rFonts w:ascii="Arial" w:hAnsi="Arial" w:cs="Arial"/>
        </w:rPr>
        <w:t>estadia e alimentação são sempre da responsabilidade do cliente</w:t>
      </w:r>
      <w:r w:rsidR="000A6C8D">
        <w:rPr>
          <w:rFonts w:ascii="Arial" w:hAnsi="Arial" w:cs="Arial"/>
        </w:rPr>
        <w:t xml:space="preserve"> respetivo, </w:t>
      </w:r>
      <w:r>
        <w:rPr>
          <w:rFonts w:ascii="Arial" w:hAnsi="Arial" w:cs="Arial"/>
        </w:rPr>
        <w:t>sendo</w:t>
      </w:r>
      <w:r w:rsidR="000A6C8D">
        <w:rPr>
          <w:rFonts w:ascii="Arial" w:hAnsi="Arial" w:cs="Arial"/>
        </w:rPr>
        <w:t xml:space="preserve"> que deverão ser</w:t>
      </w:r>
      <w:r>
        <w:rPr>
          <w:rFonts w:ascii="Arial" w:hAnsi="Arial" w:cs="Arial"/>
        </w:rPr>
        <w:t xml:space="preserve"> previamente orçament</w:t>
      </w:r>
      <w:r w:rsidR="000A6C8D">
        <w:rPr>
          <w:rFonts w:ascii="Arial" w:hAnsi="Arial" w:cs="Arial"/>
        </w:rPr>
        <w:t>adas</w:t>
      </w:r>
      <w:r>
        <w:rPr>
          <w:rFonts w:ascii="Arial" w:hAnsi="Arial" w:cs="Arial"/>
        </w:rPr>
        <w:t>.</w:t>
      </w:r>
      <w:r w:rsidR="000A6C8D">
        <w:rPr>
          <w:rFonts w:ascii="Arial" w:hAnsi="Arial" w:cs="Arial"/>
        </w:rPr>
        <w:t xml:space="preserve"> A prestação do serviço segue as restantes regras apresentadas neste documento.</w:t>
      </w:r>
    </w:p>
    <w:p w:rsidR="00533ED4" w:rsidRDefault="00533ED4" w:rsidP="00533ED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C1F86" w:rsidRDefault="00EC1F86" w:rsidP="00533ED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533ED4" w:rsidRPr="00533ED4" w:rsidRDefault="00533ED4" w:rsidP="00533ED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 w:rsidRPr="00533ED4">
        <w:rPr>
          <w:rFonts w:ascii="Arial" w:hAnsi="Arial" w:cs="Arial"/>
          <w:b/>
          <w:sz w:val="24"/>
          <w:szCs w:val="24"/>
          <w:u w:val="single"/>
        </w:rPr>
        <w:t>Pacotes de Horas Designados por PAC FMC:</w:t>
      </w:r>
    </w:p>
    <w:p w:rsidR="007B04ED" w:rsidRDefault="007B04ED" w:rsidP="006F143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Pacotes de 5 ou 10 horas.</w:t>
      </w:r>
    </w:p>
    <w:p w:rsidR="007B04ED" w:rsidRDefault="007B04ED" w:rsidP="006F143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Preço da hora do pacote: 35,00 € + Iva.</w:t>
      </w:r>
    </w:p>
    <w:p w:rsidR="00B049B6" w:rsidRDefault="007B04ED" w:rsidP="006F143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Pacote de 10 horas</w:t>
      </w:r>
      <w:r w:rsidR="00B049B6">
        <w:rPr>
          <w:rFonts w:ascii="Arial" w:hAnsi="Arial" w:cs="Arial"/>
        </w:rPr>
        <w:t xml:space="preserve">: </w:t>
      </w:r>
      <w:r w:rsidR="00B049B6" w:rsidRPr="00B049B6">
        <w:rPr>
          <w:rFonts w:ascii="Arial" w:hAnsi="Arial" w:cs="Arial"/>
          <w:b/>
        </w:rPr>
        <w:t>350,00 + I</w:t>
      </w:r>
      <w:r w:rsidR="00B049B6">
        <w:rPr>
          <w:rFonts w:ascii="Arial" w:hAnsi="Arial" w:cs="Arial"/>
          <w:b/>
        </w:rPr>
        <w:t>va</w:t>
      </w:r>
      <w:r w:rsidR="00B049B6">
        <w:rPr>
          <w:rFonts w:ascii="Arial" w:hAnsi="Arial" w:cs="Arial"/>
        </w:rPr>
        <w:t>.</w:t>
      </w:r>
    </w:p>
    <w:p w:rsidR="007B04ED" w:rsidRDefault="007B04ED" w:rsidP="006F143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Pacote de 5 horas: </w:t>
      </w:r>
      <w:r w:rsidRPr="007B04ED">
        <w:rPr>
          <w:rFonts w:ascii="Arial" w:hAnsi="Arial" w:cs="Arial"/>
          <w:b/>
        </w:rPr>
        <w:t>175,00 € + Iva.</w:t>
      </w:r>
    </w:p>
    <w:p w:rsidR="00B049B6" w:rsidRDefault="00B049B6" w:rsidP="00B049B6">
      <w:pPr>
        <w:spacing w:after="0" w:line="240" w:lineRule="auto"/>
        <w:ind w:left="1788"/>
        <w:jc w:val="both"/>
        <w:rPr>
          <w:rFonts w:ascii="Arial" w:hAnsi="Arial" w:cs="Arial"/>
        </w:rPr>
      </w:pPr>
    </w:p>
    <w:p w:rsidR="00B049B6" w:rsidRDefault="00B049B6" w:rsidP="006F143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utilizados para assistência presencial ou remota:</w:t>
      </w:r>
    </w:p>
    <w:p w:rsidR="00B049B6" w:rsidRDefault="00B049B6" w:rsidP="00B049B6">
      <w:pPr>
        <w:spacing w:after="0" w:line="240" w:lineRule="auto"/>
        <w:ind w:left="2508"/>
        <w:jc w:val="both"/>
        <w:rPr>
          <w:rFonts w:ascii="Arial" w:hAnsi="Arial" w:cs="Arial"/>
        </w:rPr>
      </w:pPr>
    </w:p>
    <w:p w:rsidR="00B049B6" w:rsidRDefault="00B049B6" w:rsidP="006F1434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Fração Mínima de ½ hora.</w:t>
      </w:r>
    </w:p>
    <w:p w:rsidR="00B049B6" w:rsidRDefault="00B049B6" w:rsidP="006F1434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Frações Subsequentes de ½ hora.</w:t>
      </w:r>
    </w:p>
    <w:p w:rsidR="00B049B6" w:rsidRDefault="00B049B6" w:rsidP="006F1434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Tolerância entre frações de 5 minutos.</w:t>
      </w:r>
    </w:p>
    <w:p w:rsidR="00B049B6" w:rsidRDefault="00B049B6" w:rsidP="006F1434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caso da assistência remota, sempre que a mesma for acompanhada em simultâneo com contacto telefónico o tempo será contabilizado como se de uma assistência telefónica se tratasse ou seja segue as regras apresentadas no ponto seguinte.</w:t>
      </w:r>
    </w:p>
    <w:p w:rsidR="00B049B6" w:rsidRDefault="00B049B6" w:rsidP="00B049B6">
      <w:pPr>
        <w:spacing w:after="0" w:line="240" w:lineRule="auto"/>
        <w:ind w:left="1788"/>
        <w:jc w:val="both"/>
        <w:rPr>
          <w:rFonts w:ascii="Arial" w:hAnsi="Arial" w:cs="Arial"/>
        </w:rPr>
      </w:pPr>
    </w:p>
    <w:p w:rsidR="00B049B6" w:rsidRDefault="00B049B6" w:rsidP="006F143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utilizado p/ assistência telefónica (conversação/esclarecimentos):</w:t>
      </w:r>
    </w:p>
    <w:p w:rsidR="00B049B6" w:rsidRDefault="00B049B6" w:rsidP="00B049B6">
      <w:pPr>
        <w:spacing w:after="0" w:line="240" w:lineRule="auto"/>
        <w:ind w:left="1788"/>
        <w:jc w:val="both"/>
        <w:rPr>
          <w:rFonts w:ascii="Arial" w:hAnsi="Arial" w:cs="Arial"/>
        </w:rPr>
      </w:pPr>
    </w:p>
    <w:p w:rsidR="00B049B6" w:rsidRDefault="00B049B6" w:rsidP="006F1434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Cada 10 minutos de conversação desconta ½ hora no pacote com um período de tolerância entre frações de 1 minuto.</w:t>
      </w:r>
    </w:p>
    <w:p w:rsidR="00B049B6" w:rsidRDefault="00B049B6" w:rsidP="00B049B6">
      <w:pPr>
        <w:spacing w:after="0" w:line="240" w:lineRule="auto"/>
        <w:ind w:left="2508"/>
        <w:jc w:val="both"/>
        <w:rPr>
          <w:rFonts w:ascii="Arial" w:hAnsi="Arial" w:cs="Arial"/>
        </w:rPr>
      </w:pPr>
    </w:p>
    <w:p w:rsidR="00B049B6" w:rsidRDefault="00B049B6" w:rsidP="006F143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Estes pacotes são fornecidos apenas a pronto pagamento pelo que só são válidos depois de efetivamente pago.</w:t>
      </w:r>
    </w:p>
    <w:p w:rsidR="00B049B6" w:rsidRDefault="00B049B6" w:rsidP="00B049B6">
      <w:pPr>
        <w:spacing w:after="0" w:line="240" w:lineRule="auto"/>
        <w:ind w:left="1428"/>
        <w:jc w:val="both"/>
        <w:rPr>
          <w:rFonts w:ascii="Arial" w:hAnsi="Arial" w:cs="Arial"/>
        </w:rPr>
      </w:pPr>
    </w:p>
    <w:p w:rsidR="00B049B6" w:rsidRPr="00591021" w:rsidRDefault="00B049B6" w:rsidP="006F143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91021">
        <w:rPr>
          <w:rFonts w:ascii="Arial" w:hAnsi="Arial" w:cs="Arial"/>
        </w:rPr>
        <w:t xml:space="preserve">Os pacotes </w:t>
      </w:r>
      <w:r>
        <w:rPr>
          <w:rFonts w:ascii="Arial" w:hAnsi="Arial" w:cs="Arial"/>
        </w:rPr>
        <w:t>têm um período de validade de</w:t>
      </w:r>
      <w:r w:rsidRPr="005910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ou </w:t>
      </w:r>
      <w:r w:rsidRPr="00591021">
        <w:rPr>
          <w:rFonts w:ascii="Arial" w:hAnsi="Arial" w:cs="Arial"/>
        </w:rPr>
        <w:t>2 anos</w:t>
      </w:r>
      <w:r>
        <w:rPr>
          <w:rFonts w:ascii="Arial" w:hAnsi="Arial" w:cs="Arial"/>
        </w:rPr>
        <w:t xml:space="preserve"> para os de 5 ou 10 horas respetivamente,</w:t>
      </w:r>
      <w:r w:rsidRPr="00591021">
        <w:rPr>
          <w:rFonts w:ascii="Arial" w:hAnsi="Arial" w:cs="Arial"/>
        </w:rPr>
        <w:t xml:space="preserve"> desde que o cliente disponha de um vínculo contratual válido e que existam horas disponíveis nos mesmos.</w:t>
      </w:r>
    </w:p>
    <w:p w:rsidR="00B049B6" w:rsidRDefault="00B049B6" w:rsidP="00B049B6">
      <w:pPr>
        <w:spacing w:after="0" w:line="240" w:lineRule="auto"/>
        <w:ind w:left="1788"/>
        <w:jc w:val="both"/>
        <w:rPr>
          <w:rFonts w:ascii="Arial" w:hAnsi="Arial" w:cs="Arial"/>
        </w:rPr>
      </w:pPr>
    </w:p>
    <w:p w:rsidR="00B049B6" w:rsidRPr="00591021" w:rsidRDefault="00B049B6" w:rsidP="006F143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91021">
        <w:rPr>
          <w:rFonts w:ascii="Arial" w:hAnsi="Arial" w:cs="Arial"/>
        </w:rPr>
        <w:t>Sempre que determinado pacote fica totalmente utilizado (gastas todas as horas)</w:t>
      </w:r>
      <w:r>
        <w:rPr>
          <w:rFonts w:ascii="Arial" w:hAnsi="Arial" w:cs="Arial"/>
        </w:rPr>
        <w:t xml:space="preserve"> e desde que o cliente assim o autorize</w:t>
      </w:r>
      <w:r w:rsidRPr="00591021">
        <w:rPr>
          <w:rFonts w:ascii="Arial" w:hAnsi="Arial" w:cs="Arial"/>
        </w:rPr>
        <w:t xml:space="preserve"> é emitido, outro de igual período, de modo a que o cliente disponha sempre de um pacote ativo e com horas disponíveis.</w:t>
      </w:r>
    </w:p>
    <w:p w:rsidR="00EC1F86" w:rsidRDefault="00EC1F86" w:rsidP="00533ED4">
      <w:pPr>
        <w:pStyle w:val="PargrafodaLista"/>
        <w:ind w:left="1440"/>
        <w:jc w:val="both"/>
        <w:rPr>
          <w:rFonts w:ascii="Arial" w:hAnsi="Arial" w:cs="Arial"/>
        </w:rPr>
      </w:pPr>
    </w:p>
    <w:p w:rsidR="00B049B6" w:rsidRPr="00EC1F86" w:rsidRDefault="00B049B6" w:rsidP="00533ED4">
      <w:pPr>
        <w:pStyle w:val="PargrafodaLista"/>
        <w:ind w:left="1440"/>
        <w:jc w:val="both"/>
        <w:rPr>
          <w:rFonts w:ascii="Arial" w:hAnsi="Arial" w:cs="Arial"/>
        </w:rPr>
      </w:pPr>
    </w:p>
    <w:p w:rsidR="00533ED4" w:rsidRPr="00533ED4" w:rsidRDefault="00533ED4" w:rsidP="00533ED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 w:rsidRPr="00533ED4">
        <w:rPr>
          <w:rFonts w:ascii="Arial" w:hAnsi="Arial" w:cs="Arial"/>
          <w:b/>
          <w:sz w:val="24"/>
          <w:szCs w:val="24"/>
          <w:u w:val="single"/>
        </w:rPr>
        <w:t>Hora de Assistência Normal:</w:t>
      </w:r>
    </w:p>
    <w:p w:rsidR="00B049B6" w:rsidRDefault="00B049B6" w:rsidP="006F143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Preço da hora: 45,00 + IVA.</w:t>
      </w:r>
    </w:p>
    <w:p w:rsidR="00B049B6" w:rsidRDefault="00B049B6" w:rsidP="006F143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Fração Mínima de ½ hora.</w:t>
      </w:r>
    </w:p>
    <w:p w:rsidR="00B049B6" w:rsidRDefault="00B049B6" w:rsidP="006F143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Frações Subsequentes de ½ hora.</w:t>
      </w:r>
    </w:p>
    <w:p w:rsidR="00B049B6" w:rsidRDefault="00B049B6" w:rsidP="006F143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Tolerância entre frações de 5 minutos.</w:t>
      </w:r>
    </w:p>
    <w:p w:rsidR="00B049B6" w:rsidRDefault="00B049B6" w:rsidP="006F143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Condições de Pagamento</w:t>
      </w:r>
      <w:r w:rsidR="00E45C1A">
        <w:rPr>
          <w:rFonts w:ascii="Arial" w:hAnsi="Arial" w:cs="Arial"/>
        </w:rPr>
        <w:t>: Faturado logo após a execução do serviço nas condições de pagamento</w:t>
      </w:r>
      <w:r>
        <w:rPr>
          <w:rFonts w:ascii="Arial" w:hAnsi="Arial" w:cs="Arial"/>
        </w:rPr>
        <w:t xml:space="preserve"> a 30 dias.</w:t>
      </w:r>
    </w:p>
    <w:p w:rsidR="00B049B6" w:rsidRDefault="00B049B6" w:rsidP="004B7C3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B7C38" w:rsidRPr="00BB1A94" w:rsidRDefault="004B7C38" w:rsidP="004B7C3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Tabela de Compatibilidades</w:t>
      </w:r>
      <w:r w:rsidRPr="00BB1A94">
        <w:rPr>
          <w:rFonts w:ascii="Arial" w:hAnsi="Arial" w:cs="Arial"/>
          <w:b/>
          <w:sz w:val="24"/>
          <w:szCs w:val="24"/>
          <w:u w:val="single"/>
        </w:rPr>
        <w:t>:</w:t>
      </w:r>
    </w:p>
    <w:p w:rsidR="004B7C38" w:rsidRPr="004B7C38" w:rsidRDefault="004B7C38" w:rsidP="004B7C3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B7C38">
        <w:rPr>
          <w:rFonts w:ascii="Arial" w:hAnsi="Arial" w:cs="Arial"/>
          <w:b/>
        </w:rPr>
        <w:t>Sistemas Operativos:</w:t>
      </w:r>
    </w:p>
    <w:p w:rsidR="0053110F" w:rsidRDefault="0053110F" w:rsidP="0053110F">
      <w:pPr>
        <w:pStyle w:val="PargrafodaLista"/>
        <w:ind w:left="1440"/>
        <w:jc w:val="both"/>
        <w:rPr>
          <w:rFonts w:ascii="Arial" w:hAnsi="Arial" w:cs="Arial"/>
        </w:rPr>
      </w:pPr>
    </w:p>
    <w:p w:rsidR="004B7C38" w:rsidRDefault="004B7C38" w:rsidP="004B7C38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Windows </w:t>
      </w:r>
      <w:r w:rsidR="00402802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5763B1" w:rsidRDefault="005763B1" w:rsidP="005763B1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Windows Vista.</w:t>
      </w:r>
    </w:p>
    <w:p w:rsidR="00402802" w:rsidRDefault="00402802" w:rsidP="004B7C38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Windows 2000.</w:t>
      </w:r>
    </w:p>
    <w:p w:rsidR="005763B1" w:rsidRDefault="005763B1" w:rsidP="004B7C38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Windows XP.</w:t>
      </w:r>
    </w:p>
    <w:p w:rsidR="00F3549D" w:rsidRDefault="00F3549D" w:rsidP="00F3549D">
      <w:pPr>
        <w:pStyle w:val="PargrafodaLista"/>
        <w:ind w:left="1440"/>
        <w:jc w:val="both"/>
        <w:rPr>
          <w:rFonts w:ascii="Arial" w:hAnsi="Arial" w:cs="Arial"/>
        </w:rPr>
      </w:pPr>
    </w:p>
    <w:p w:rsidR="004B7C38" w:rsidRPr="004B7C38" w:rsidRDefault="004B7C38" w:rsidP="004B7C3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B7C38">
        <w:rPr>
          <w:rFonts w:ascii="Arial" w:hAnsi="Arial" w:cs="Arial"/>
          <w:b/>
        </w:rPr>
        <w:t>Impressoras Jacto de Tinta e Laser:</w:t>
      </w:r>
    </w:p>
    <w:p w:rsidR="004B7C38" w:rsidRDefault="004B7C38" w:rsidP="004B7C38">
      <w:pPr>
        <w:pStyle w:val="PargrafodaLista"/>
        <w:jc w:val="both"/>
        <w:rPr>
          <w:rFonts w:ascii="Arial" w:hAnsi="Arial" w:cs="Arial"/>
        </w:rPr>
      </w:pPr>
    </w:p>
    <w:p w:rsidR="004B7C38" w:rsidRDefault="007C21D5" w:rsidP="001736C4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Não conhecemos limitações de forma que podemos garantir o funcionamento de q</w:t>
      </w:r>
      <w:r w:rsidR="004B7C38">
        <w:rPr>
          <w:rFonts w:ascii="Arial" w:hAnsi="Arial" w:cs="Arial"/>
        </w:rPr>
        <w:t xml:space="preserve">ualquer impressora de Jacto de Tinta ou Laser que funcione bem com o </w:t>
      </w:r>
      <w:r>
        <w:rPr>
          <w:rFonts w:ascii="Arial" w:hAnsi="Arial" w:cs="Arial"/>
        </w:rPr>
        <w:t xml:space="preserve">processador de </w:t>
      </w:r>
      <w:r w:rsidR="004B7C38">
        <w:rPr>
          <w:rFonts w:ascii="Arial" w:hAnsi="Arial" w:cs="Arial"/>
        </w:rPr>
        <w:t>Microsoft Word.</w:t>
      </w:r>
    </w:p>
    <w:p w:rsidR="004B7C38" w:rsidRPr="0044548F" w:rsidRDefault="004B7C38" w:rsidP="004B7C38">
      <w:pPr>
        <w:pStyle w:val="PargrafodaLista"/>
        <w:ind w:left="1440"/>
        <w:jc w:val="both"/>
        <w:rPr>
          <w:rFonts w:ascii="Arial" w:hAnsi="Arial" w:cs="Arial"/>
        </w:rPr>
      </w:pPr>
    </w:p>
    <w:p w:rsidR="004B7C38" w:rsidRPr="004B7C38" w:rsidRDefault="004B7C38" w:rsidP="004B7C3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B7C38">
        <w:rPr>
          <w:rFonts w:ascii="Arial" w:hAnsi="Arial" w:cs="Arial"/>
          <w:b/>
        </w:rPr>
        <w:t>Impressoras de talões:</w:t>
      </w:r>
    </w:p>
    <w:p w:rsidR="004B7C38" w:rsidRDefault="004B7C38" w:rsidP="004B7C38">
      <w:pPr>
        <w:pStyle w:val="PargrafodaLista"/>
        <w:jc w:val="both"/>
        <w:rPr>
          <w:rFonts w:ascii="Arial" w:hAnsi="Arial" w:cs="Arial"/>
        </w:rPr>
      </w:pPr>
    </w:p>
    <w:p w:rsidR="00FD52B5" w:rsidRPr="00FA46F0" w:rsidRDefault="00FD52B5" w:rsidP="00FD52B5">
      <w:pPr>
        <w:pStyle w:val="PargrafodaLista"/>
        <w:numPr>
          <w:ilvl w:val="1"/>
          <w:numId w:val="1"/>
        </w:numPr>
        <w:jc w:val="both"/>
      </w:pPr>
      <w:r>
        <w:rPr>
          <w:rFonts w:ascii="Arial" w:hAnsi="Arial" w:cs="Arial"/>
        </w:rPr>
        <w:t>Desde que exista driver para Windows podemos garantir total combatibilidade</w:t>
      </w:r>
      <w:r w:rsidR="004B7C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46F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entanto,</w:t>
      </w:r>
      <w:r w:rsidRPr="00FA4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r w:rsidRPr="00FA46F0">
        <w:rPr>
          <w:rFonts w:ascii="Arial" w:hAnsi="Arial" w:cs="Arial"/>
        </w:rPr>
        <w:t>caso de se tratar de um modelo pouco usual, é sempre aconselhável efetuar</w:t>
      </w:r>
      <w:r>
        <w:rPr>
          <w:rFonts w:ascii="Arial" w:hAnsi="Arial" w:cs="Arial"/>
        </w:rPr>
        <w:t xml:space="preserve"> o respetivo teste junto do fornecedor deste aplicativo (Elsif ou Parceiro Elsif).</w:t>
      </w:r>
    </w:p>
    <w:p w:rsidR="004B7C38" w:rsidRDefault="004B7C38" w:rsidP="00FD52B5">
      <w:pPr>
        <w:pStyle w:val="PargrafodaLista"/>
        <w:ind w:left="1440"/>
        <w:jc w:val="both"/>
        <w:rPr>
          <w:rFonts w:ascii="Arial" w:hAnsi="Arial" w:cs="Arial"/>
        </w:rPr>
      </w:pPr>
    </w:p>
    <w:p w:rsidR="004B7C38" w:rsidRPr="004B7C38" w:rsidRDefault="004B7C38" w:rsidP="004B7C3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B7C38">
        <w:rPr>
          <w:rFonts w:ascii="Arial" w:hAnsi="Arial" w:cs="Arial"/>
          <w:b/>
        </w:rPr>
        <w:t>Balanças:</w:t>
      </w:r>
    </w:p>
    <w:p w:rsidR="004B7C38" w:rsidRDefault="004B7C38" w:rsidP="004B7C38">
      <w:pPr>
        <w:pStyle w:val="PargrafodaLista"/>
        <w:jc w:val="both"/>
        <w:rPr>
          <w:rFonts w:ascii="Arial" w:hAnsi="Arial" w:cs="Arial"/>
        </w:rPr>
      </w:pPr>
    </w:p>
    <w:p w:rsidR="004B7C38" w:rsidRDefault="0014731F" w:rsidP="004B7C38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Bizerba</w:t>
      </w:r>
      <w:proofErr w:type="spellEnd"/>
      <w:r>
        <w:rPr>
          <w:rFonts w:ascii="Arial" w:hAnsi="Arial" w:cs="Arial"/>
        </w:rPr>
        <w:t xml:space="preserve"> </w:t>
      </w:r>
      <w:r w:rsidR="005763B1">
        <w:rPr>
          <w:rFonts w:ascii="Arial" w:hAnsi="Arial" w:cs="Arial"/>
        </w:rPr>
        <w:t>CS300.</w:t>
      </w:r>
    </w:p>
    <w:p w:rsidR="005763B1" w:rsidRDefault="0014731F" w:rsidP="004B7C38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Bizerba</w:t>
      </w:r>
      <w:proofErr w:type="spellEnd"/>
      <w:r>
        <w:rPr>
          <w:rFonts w:ascii="Arial" w:hAnsi="Arial" w:cs="Arial"/>
        </w:rPr>
        <w:t xml:space="preserve"> </w:t>
      </w:r>
      <w:r w:rsidR="005763B1">
        <w:rPr>
          <w:rFonts w:ascii="Arial" w:hAnsi="Arial" w:cs="Arial"/>
        </w:rPr>
        <w:t>D70.</w:t>
      </w:r>
    </w:p>
    <w:p w:rsidR="005763B1" w:rsidRDefault="005763B1" w:rsidP="004B7C38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Sibal</w:t>
      </w:r>
      <w:proofErr w:type="spellEnd"/>
      <w:r>
        <w:rPr>
          <w:rFonts w:ascii="Arial" w:hAnsi="Arial" w:cs="Arial"/>
        </w:rPr>
        <w:t xml:space="preserve"> G-310</w:t>
      </w:r>
    </w:p>
    <w:p w:rsidR="004B7C38" w:rsidRDefault="004B7C38" w:rsidP="004B7C38">
      <w:pPr>
        <w:pStyle w:val="PargrafodaLista"/>
        <w:ind w:left="1440"/>
        <w:jc w:val="both"/>
        <w:rPr>
          <w:rFonts w:ascii="Arial" w:hAnsi="Arial" w:cs="Arial"/>
        </w:rPr>
      </w:pPr>
    </w:p>
    <w:p w:rsidR="00FA46F0" w:rsidRDefault="00FA46F0" w:rsidP="004B7C38">
      <w:pPr>
        <w:pStyle w:val="PargrafodaLista"/>
        <w:ind w:left="1440"/>
        <w:jc w:val="both"/>
        <w:rPr>
          <w:rFonts w:ascii="Arial" w:hAnsi="Arial" w:cs="Arial"/>
        </w:rPr>
      </w:pPr>
    </w:p>
    <w:p w:rsidR="004B7C38" w:rsidRDefault="004B7C38" w:rsidP="004B7C3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B7C38">
        <w:rPr>
          <w:rFonts w:ascii="Arial" w:hAnsi="Arial" w:cs="Arial"/>
          <w:b/>
        </w:rPr>
        <w:t>Visor de Cliente:</w:t>
      </w:r>
    </w:p>
    <w:p w:rsidR="00FA46F0" w:rsidRDefault="00FA46F0" w:rsidP="00FA46F0">
      <w:pPr>
        <w:pStyle w:val="PargrafodaLista"/>
        <w:jc w:val="both"/>
        <w:rPr>
          <w:rFonts w:ascii="Arial" w:hAnsi="Arial" w:cs="Arial"/>
          <w:b/>
        </w:rPr>
      </w:pPr>
    </w:p>
    <w:p w:rsidR="00FA46F0" w:rsidRPr="00FA46F0" w:rsidRDefault="00FA46F0" w:rsidP="00FA46F0">
      <w:pPr>
        <w:pStyle w:val="PargrafodaLista"/>
        <w:numPr>
          <w:ilvl w:val="1"/>
          <w:numId w:val="1"/>
        </w:numPr>
        <w:jc w:val="both"/>
      </w:pPr>
      <w:proofErr w:type="gramStart"/>
      <w:r w:rsidRPr="00FA46F0">
        <w:rPr>
          <w:rFonts w:ascii="Arial" w:hAnsi="Arial" w:cs="Arial"/>
        </w:rPr>
        <w:t>A saber</w:t>
      </w:r>
      <w:proofErr w:type="gramEnd"/>
      <w:r w:rsidRPr="00FA46F0">
        <w:rPr>
          <w:rFonts w:ascii="Arial" w:hAnsi="Arial" w:cs="Arial"/>
        </w:rPr>
        <w:t>, não se verificam incompatibilidades</w:t>
      </w:r>
      <w:r>
        <w:rPr>
          <w:rFonts w:ascii="Arial" w:hAnsi="Arial" w:cs="Arial"/>
        </w:rPr>
        <w:t xml:space="preserve"> com os produtos que existem no mercado,</w:t>
      </w:r>
      <w:r w:rsidRPr="00FA46F0">
        <w:rPr>
          <w:rFonts w:ascii="Arial" w:hAnsi="Arial" w:cs="Arial"/>
        </w:rPr>
        <w:t xml:space="preserve"> no entanto, no caso de se tratar de um modelo pouco usual, é sempre aconselhável efetuar</w:t>
      </w:r>
      <w:r>
        <w:rPr>
          <w:rFonts w:ascii="Arial" w:hAnsi="Arial" w:cs="Arial"/>
        </w:rPr>
        <w:t xml:space="preserve"> o respetivo teste junto do fornecedor deste aplicativo (Elsif ou Parceiro Elsif).</w:t>
      </w:r>
    </w:p>
    <w:p w:rsidR="00FA46F0" w:rsidRDefault="00FA46F0" w:rsidP="00FA46F0">
      <w:pPr>
        <w:pStyle w:val="PargrafodaLista"/>
        <w:jc w:val="both"/>
        <w:rPr>
          <w:rFonts w:ascii="Arial" w:hAnsi="Arial" w:cs="Arial"/>
          <w:b/>
        </w:rPr>
      </w:pPr>
    </w:p>
    <w:p w:rsidR="00FA46F0" w:rsidRDefault="00FA46F0" w:rsidP="00FA46F0">
      <w:pPr>
        <w:pStyle w:val="PargrafodaLista"/>
        <w:jc w:val="both"/>
        <w:rPr>
          <w:rFonts w:ascii="Arial" w:hAnsi="Arial" w:cs="Arial"/>
          <w:b/>
        </w:rPr>
      </w:pPr>
    </w:p>
    <w:p w:rsidR="004B7C38" w:rsidRPr="00FA46F0" w:rsidRDefault="004B7C38" w:rsidP="00FA46F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A46F0">
        <w:rPr>
          <w:rFonts w:ascii="Arial" w:hAnsi="Arial" w:cs="Arial"/>
          <w:b/>
        </w:rPr>
        <w:t>Caixa de Dinheiro:</w:t>
      </w:r>
    </w:p>
    <w:p w:rsidR="004B7C38" w:rsidRDefault="004B7C38" w:rsidP="004B7C38">
      <w:pPr>
        <w:pStyle w:val="PargrafodaLista"/>
        <w:jc w:val="both"/>
        <w:rPr>
          <w:rFonts w:ascii="Arial" w:hAnsi="Arial" w:cs="Arial"/>
        </w:rPr>
      </w:pPr>
    </w:p>
    <w:p w:rsidR="00FA46F0" w:rsidRPr="00FA46F0" w:rsidRDefault="00FA46F0" w:rsidP="00FA46F0">
      <w:pPr>
        <w:pStyle w:val="PargrafodaLista"/>
        <w:numPr>
          <w:ilvl w:val="1"/>
          <w:numId w:val="1"/>
        </w:numPr>
        <w:jc w:val="both"/>
      </w:pPr>
      <w:proofErr w:type="gramStart"/>
      <w:r w:rsidRPr="00FA46F0">
        <w:rPr>
          <w:rFonts w:ascii="Arial" w:hAnsi="Arial" w:cs="Arial"/>
        </w:rPr>
        <w:t>A saber</w:t>
      </w:r>
      <w:proofErr w:type="gramEnd"/>
      <w:r w:rsidRPr="00FA46F0">
        <w:rPr>
          <w:rFonts w:ascii="Arial" w:hAnsi="Arial" w:cs="Arial"/>
        </w:rPr>
        <w:t>, não se verificam incompatibilidades</w:t>
      </w:r>
      <w:r>
        <w:rPr>
          <w:rFonts w:ascii="Arial" w:hAnsi="Arial" w:cs="Arial"/>
        </w:rPr>
        <w:t xml:space="preserve"> com os produtos que existem no mercado,</w:t>
      </w:r>
      <w:r w:rsidRPr="00FA46F0">
        <w:rPr>
          <w:rFonts w:ascii="Arial" w:hAnsi="Arial" w:cs="Arial"/>
        </w:rPr>
        <w:t xml:space="preserve"> no entanto, no caso de se tratar de um modelo pouco usual, é </w:t>
      </w:r>
      <w:r w:rsidRPr="00FA46F0">
        <w:rPr>
          <w:rFonts w:ascii="Arial" w:hAnsi="Arial" w:cs="Arial"/>
        </w:rPr>
        <w:lastRenderedPageBreak/>
        <w:t>sempre aconselhável efetuar</w:t>
      </w:r>
      <w:r>
        <w:rPr>
          <w:rFonts w:ascii="Arial" w:hAnsi="Arial" w:cs="Arial"/>
        </w:rPr>
        <w:t xml:space="preserve"> o respetivo teste junto do fornecedor deste aplicativo (Elsif ou Parceiro Elsif).</w:t>
      </w:r>
    </w:p>
    <w:p w:rsidR="004B7C38" w:rsidRDefault="004B7C38" w:rsidP="004B7C38">
      <w:pPr>
        <w:pStyle w:val="PargrafodaLista"/>
        <w:jc w:val="both"/>
        <w:rPr>
          <w:rFonts w:ascii="Arial" w:hAnsi="Arial" w:cs="Arial"/>
        </w:rPr>
      </w:pPr>
    </w:p>
    <w:p w:rsidR="00FA46F0" w:rsidRDefault="00FA46F0" w:rsidP="004B7C38">
      <w:pPr>
        <w:pStyle w:val="PargrafodaLista"/>
        <w:jc w:val="both"/>
        <w:rPr>
          <w:rFonts w:ascii="Arial" w:hAnsi="Arial" w:cs="Arial"/>
        </w:rPr>
      </w:pPr>
    </w:p>
    <w:p w:rsidR="004B7C38" w:rsidRPr="004B7C38" w:rsidRDefault="004B7C38" w:rsidP="004B7C3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gramStart"/>
      <w:r w:rsidRPr="004B7C38">
        <w:rPr>
          <w:rFonts w:ascii="Arial" w:hAnsi="Arial" w:cs="Arial"/>
          <w:b/>
        </w:rPr>
        <w:t>Scanners</w:t>
      </w:r>
      <w:proofErr w:type="gramEnd"/>
      <w:r w:rsidRPr="004B7C38">
        <w:rPr>
          <w:rFonts w:ascii="Arial" w:hAnsi="Arial" w:cs="Arial"/>
          <w:b/>
        </w:rPr>
        <w:t xml:space="preserve"> para leitura de </w:t>
      </w:r>
      <w:r w:rsidR="00C8026F">
        <w:rPr>
          <w:rFonts w:ascii="Arial" w:hAnsi="Arial" w:cs="Arial"/>
          <w:b/>
        </w:rPr>
        <w:t>“</w:t>
      </w:r>
      <w:r w:rsidRPr="004B7C38">
        <w:rPr>
          <w:rFonts w:ascii="Arial" w:hAnsi="Arial" w:cs="Arial"/>
          <w:b/>
        </w:rPr>
        <w:t>códigos barra</w:t>
      </w:r>
      <w:r w:rsidR="00C8026F">
        <w:rPr>
          <w:rFonts w:ascii="Arial" w:hAnsi="Arial" w:cs="Arial"/>
          <w:b/>
        </w:rPr>
        <w:t>”</w:t>
      </w:r>
      <w:r w:rsidRPr="004B7C38">
        <w:rPr>
          <w:rFonts w:ascii="Arial" w:hAnsi="Arial" w:cs="Arial"/>
          <w:b/>
        </w:rPr>
        <w:t xml:space="preserve"> (modelo</w:t>
      </w:r>
      <w:r w:rsidR="005E4162">
        <w:rPr>
          <w:rFonts w:ascii="Arial" w:hAnsi="Arial" w:cs="Arial"/>
          <w:b/>
        </w:rPr>
        <w:t>s</w:t>
      </w:r>
      <w:r w:rsidRPr="004B7C38">
        <w:rPr>
          <w:rFonts w:ascii="Arial" w:hAnsi="Arial" w:cs="Arial"/>
          <w:b/>
        </w:rPr>
        <w:t xml:space="preserve"> </w:t>
      </w:r>
      <w:r w:rsidR="005E4162">
        <w:rPr>
          <w:rFonts w:ascii="Arial" w:hAnsi="Arial" w:cs="Arial"/>
          <w:b/>
        </w:rPr>
        <w:t>1D</w:t>
      </w:r>
      <w:r w:rsidRPr="004B7C38">
        <w:rPr>
          <w:rFonts w:ascii="Arial" w:hAnsi="Arial" w:cs="Arial"/>
          <w:b/>
        </w:rPr>
        <w:t xml:space="preserve"> e 2D):</w:t>
      </w:r>
    </w:p>
    <w:p w:rsidR="004B7C38" w:rsidRDefault="004B7C38" w:rsidP="004B7C38">
      <w:pPr>
        <w:pStyle w:val="PargrafodaLista"/>
        <w:jc w:val="both"/>
        <w:rPr>
          <w:rFonts w:ascii="Arial" w:hAnsi="Arial" w:cs="Arial"/>
        </w:rPr>
      </w:pPr>
    </w:p>
    <w:p w:rsidR="00FA46F0" w:rsidRPr="00FA46F0" w:rsidRDefault="00FA46F0" w:rsidP="00FA46F0">
      <w:pPr>
        <w:pStyle w:val="PargrafodaLista"/>
        <w:numPr>
          <w:ilvl w:val="1"/>
          <w:numId w:val="1"/>
        </w:numPr>
        <w:jc w:val="both"/>
      </w:pPr>
      <w:proofErr w:type="gramStart"/>
      <w:r w:rsidRPr="00FA46F0">
        <w:rPr>
          <w:rFonts w:ascii="Arial" w:hAnsi="Arial" w:cs="Arial"/>
        </w:rPr>
        <w:t>A saber</w:t>
      </w:r>
      <w:proofErr w:type="gramEnd"/>
      <w:r w:rsidRPr="00FA46F0">
        <w:rPr>
          <w:rFonts w:ascii="Arial" w:hAnsi="Arial" w:cs="Arial"/>
        </w:rPr>
        <w:t>, não se verificam incompatibilidades</w:t>
      </w:r>
      <w:r>
        <w:rPr>
          <w:rFonts w:ascii="Arial" w:hAnsi="Arial" w:cs="Arial"/>
        </w:rPr>
        <w:t xml:space="preserve"> com os produtos que existem no mercado,</w:t>
      </w:r>
      <w:r w:rsidRPr="00FA46F0">
        <w:rPr>
          <w:rFonts w:ascii="Arial" w:hAnsi="Arial" w:cs="Arial"/>
        </w:rPr>
        <w:t xml:space="preserve"> no entanto, no caso de se tratar de um modelo pouco usual, é sempre aconselhável efetuar</w:t>
      </w:r>
      <w:r>
        <w:rPr>
          <w:rFonts w:ascii="Arial" w:hAnsi="Arial" w:cs="Arial"/>
        </w:rPr>
        <w:t xml:space="preserve"> o respetivo teste junto do fornecedor deste aplicativo (Elsif ou Parceiro Elsif).</w:t>
      </w:r>
    </w:p>
    <w:p w:rsidR="004B7C38" w:rsidRPr="00BB1A94" w:rsidRDefault="004B7C38" w:rsidP="004B7C38">
      <w:pPr>
        <w:jc w:val="both"/>
        <w:rPr>
          <w:rFonts w:ascii="Arial" w:hAnsi="Arial" w:cs="Arial"/>
          <w:sz w:val="24"/>
          <w:szCs w:val="24"/>
        </w:rPr>
      </w:pPr>
    </w:p>
    <w:p w:rsidR="00870006" w:rsidRPr="00BB1A94" w:rsidRDefault="00870006" w:rsidP="00261A62">
      <w:pPr>
        <w:jc w:val="both"/>
        <w:rPr>
          <w:rFonts w:ascii="Arial" w:hAnsi="Arial" w:cs="Arial"/>
          <w:sz w:val="24"/>
          <w:szCs w:val="24"/>
        </w:rPr>
      </w:pPr>
    </w:p>
    <w:p w:rsidR="00625776" w:rsidRDefault="00625776" w:rsidP="00261A62">
      <w:pPr>
        <w:jc w:val="both"/>
        <w:rPr>
          <w:rFonts w:ascii="Arial" w:hAnsi="Arial" w:cs="Arial"/>
          <w:sz w:val="24"/>
          <w:szCs w:val="24"/>
        </w:rPr>
      </w:pPr>
    </w:p>
    <w:p w:rsidR="003E6D29" w:rsidRDefault="003E6D29" w:rsidP="00261A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Horas prestadas fora do horário normal de trabalho da ELSIF são contabilizadas pelo dobro.</w:t>
      </w:r>
    </w:p>
    <w:p w:rsidR="003E6D29" w:rsidRPr="00BB1A94" w:rsidRDefault="003E6D29" w:rsidP="00261A62">
      <w:pPr>
        <w:jc w:val="both"/>
        <w:rPr>
          <w:rFonts w:ascii="Arial" w:hAnsi="Arial" w:cs="Arial"/>
          <w:sz w:val="24"/>
          <w:szCs w:val="24"/>
        </w:rPr>
      </w:pPr>
    </w:p>
    <w:sectPr w:rsidR="003E6D29" w:rsidRPr="00BB1A94" w:rsidSect="00AA4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quare721 BdEx BT">
    <w:panose1 w:val="020B09070305020602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0E1E"/>
    <w:multiLevelType w:val="hybridMultilevel"/>
    <w:tmpl w:val="B18A66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F494C"/>
    <w:multiLevelType w:val="hybridMultilevel"/>
    <w:tmpl w:val="612AE6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A713C"/>
    <w:multiLevelType w:val="hybridMultilevel"/>
    <w:tmpl w:val="D31A3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86858"/>
    <w:multiLevelType w:val="hybridMultilevel"/>
    <w:tmpl w:val="01EE6BAA"/>
    <w:lvl w:ilvl="0" w:tplc="9D041DD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530EF"/>
    <w:multiLevelType w:val="hybridMultilevel"/>
    <w:tmpl w:val="F2007E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70FA2"/>
    <w:multiLevelType w:val="hybridMultilevel"/>
    <w:tmpl w:val="D83E692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5776"/>
    <w:rsid w:val="000459ED"/>
    <w:rsid w:val="000A6C8D"/>
    <w:rsid w:val="0014731F"/>
    <w:rsid w:val="001736C4"/>
    <w:rsid w:val="001C5F00"/>
    <w:rsid w:val="001D5BA9"/>
    <w:rsid w:val="001F0283"/>
    <w:rsid w:val="002138CD"/>
    <w:rsid w:val="002244D8"/>
    <w:rsid w:val="00233473"/>
    <w:rsid w:val="0023664B"/>
    <w:rsid w:val="00261A62"/>
    <w:rsid w:val="002A546B"/>
    <w:rsid w:val="002B30C9"/>
    <w:rsid w:val="002B6937"/>
    <w:rsid w:val="002C531B"/>
    <w:rsid w:val="002D41DD"/>
    <w:rsid w:val="002D4824"/>
    <w:rsid w:val="002E1BF1"/>
    <w:rsid w:val="003611DA"/>
    <w:rsid w:val="003B7189"/>
    <w:rsid w:val="003C4C94"/>
    <w:rsid w:val="003D4CCF"/>
    <w:rsid w:val="003E6D29"/>
    <w:rsid w:val="00402802"/>
    <w:rsid w:val="00407F0C"/>
    <w:rsid w:val="00410E8F"/>
    <w:rsid w:val="00425D89"/>
    <w:rsid w:val="0044548F"/>
    <w:rsid w:val="00450E39"/>
    <w:rsid w:val="00455451"/>
    <w:rsid w:val="00470EAA"/>
    <w:rsid w:val="00482CD9"/>
    <w:rsid w:val="004848D8"/>
    <w:rsid w:val="004A0039"/>
    <w:rsid w:val="004A6390"/>
    <w:rsid w:val="004B7C38"/>
    <w:rsid w:val="0053110F"/>
    <w:rsid w:val="00533ED4"/>
    <w:rsid w:val="00544F2A"/>
    <w:rsid w:val="00567047"/>
    <w:rsid w:val="005763B1"/>
    <w:rsid w:val="005901CA"/>
    <w:rsid w:val="00597547"/>
    <w:rsid w:val="005A7CC1"/>
    <w:rsid w:val="005D064C"/>
    <w:rsid w:val="005E4162"/>
    <w:rsid w:val="005F630D"/>
    <w:rsid w:val="005F6AF2"/>
    <w:rsid w:val="006008CC"/>
    <w:rsid w:val="00602D1B"/>
    <w:rsid w:val="00615654"/>
    <w:rsid w:val="00625776"/>
    <w:rsid w:val="00627B82"/>
    <w:rsid w:val="006331FE"/>
    <w:rsid w:val="00663E0D"/>
    <w:rsid w:val="00682D91"/>
    <w:rsid w:val="006C5545"/>
    <w:rsid w:val="006E0A79"/>
    <w:rsid w:val="006E4781"/>
    <w:rsid w:val="006F1434"/>
    <w:rsid w:val="007004CF"/>
    <w:rsid w:val="00701B4E"/>
    <w:rsid w:val="00710D77"/>
    <w:rsid w:val="00733548"/>
    <w:rsid w:val="00780786"/>
    <w:rsid w:val="007B04ED"/>
    <w:rsid w:val="007C21D5"/>
    <w:rsid w:val="007D79F9"/>
    <w:rsid w:val="008267F7"/>
    <w:rsid w:val="00870006"/>
    <w:rsid w:val="0088722E"/>
    <w:rsid w:val="00887C69"/>
    <w:rsid w:val="008A2536"/>
    <w:rsid w:val="008B09FF"/>
    <w:rsid w:val="008C61C3"/>
    <w:rsid w:val="00920E94"/>
    <w:rsid w:val="00936ED0"/>
    <w:rsid w:val="009554A6"/>
    <w:rsid w:val="009B0D19"/>
    <w:rsid w:val="009B2104"/>
    <w:rsid w:val="009C58DE"/>
    <w:rsid w:val="009D3EAC"/>
    <w:rsid w:val="009E281C"/>
    <w:rsid w:val="00A06EAE"/>
    <w:rsid w:val="00A66809"/>
    <w:rsid w:val="00A829DF"/>
    <w:rsid w:val="00AA485D"/>
    <w:rsid w:val="00AB1E57"/>
    <w:rsid w:val="00AC12A0"/>
    <w:rsid w:val="00AC7982"/>
    <w:rsid w:val="00AD2DCD"/>
    <w:rsid w:val="00AF1FDD"/>
    <w:rsid w:val="00B049B6"/>
    <w:rsid w:val="00B36945"/>
    <w:rsid w:val="00B62583"/>
    <w:rsid w:val="00B76015"/>
    <w:rsid w:val="00BB1A94"/>
    <w:rsid w:val="00C274BE"/>
    <w:rsid w:val="00C3201D"/>
    <w:rsid w:val="00C725DD"/>
    <w:rsid w:val="00C8026F"/>
    <w:rsid w:val="00C80D79"/>
    <w:rsid w:val="00CA35E3"/>
    <w:rsid w:val="00CD2412"/>
    <w:rsid w:val="00D3022B"/>
    <w:rsid w:val="00D638EF"/>
    <w:rsid w:val="00D945F7"/>
    <w:rsid w:val="00DA3046"/>
    <w:rsid w:val="00DC2E70"/>
    <w:rsid w:val="00E45C1A"/>
    <w:rsid w:val="00E948A0"/>
    <w:rsid w:val="00EC1F86"/>
    <w:rsid w:val="00EC4771"/>
    <w:rsid w:val="00F0334B"/>
    <w:rsid w:val="00F218D8"/>
    <w:rsid w:val="00F231C0"/>
    <w:rsid w:val="00F3549D"/>
    <w:rsid w:val="00F37F11"/>
    <w:rsid w:val="00F4538F"/>
    <w:rsid w:val="00F5357C"/>
    <w:rsid w:val="00F55945"/>
    <w:rsid w:val="00F83F4D"/>
    <w:rsid w:val="00F87FDB"/>
    <w:rsid w:val="00F976A7"/>
    <w:rsid w:val="00FA46F0"/>
    <w:rsid w:val="00FD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5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5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E80D-0192-4BC2-B058-0A3AD97A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3127</TotalTime>
  <Pages>8</Pages>
  <Words>2225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Elsif - Informática &amp; Serviços, Lda.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Gualberto Pereira</dc:creator>
  <cp:keywords/>
  <dc:description/>
  <cp:lastModifiedBy>Gualberto Pereira</cp:lastModifiedBy>
  <cp:revision>146</cp:revision>
  <dcterms:created xsi:type="dcterms:W3CDTF">2012-02-07T17:32:00Z</dcterms:created>
  <dcterms:modified xsi:type="dcterms:W3CDTF">2012-02-10T19:31:00Z</dcterms:modified>
</cp:coreProperties>
</file>